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5C" w:rsidRDefault="0044415C" w:rsidP="0044415C">
      <w:pPr>
        <w:pStyle w:val="a5"/>
        <w:shd w:val="clear" w:color="auto" w:fill="FFFFFF"/>
        <w:spacing w:before="0" w:beforeAutospacing="0" w:line="600" w:lineRule="atLeast"/>
        <w:jc w:val="center"/>
        <w:rPr>
          <w:color w:val="000000"/>
          <w:sz w:val="21"/>
          <w:szCs w:val="21"/>
        </w:rPr>
      </w:pPr>
      <w:r>
        <w:rPr>
          <w:rFonts w:ascii="Times New Roman" w:eastAsia="小标宋" w:hAnsi="Times New Roman" w:cs="Times New Roman"/>
          <w:color w:val="000000"/>
          <w:sz w:val="44"/>
          <w:szCs w:val="44"/>
        </w:rPr>
        <w:t>关于召开第九届中国国际种业博览会</w:t>
      </w:r>
    </w:p>
    <w:p w:rsidR="0044415C" w:rsidRDefault="0044415C" w:rsidP="0044415C">
      <w:pPr>
        <w:pStyle w:val="a5"/>
        <w:shd w:val="clear" w:color="auto" w:fill="FFFFFF"/>
        <w:spacing w:before="0" w:beforeAutospacing="0" w:line="600" w:lineRule="atLeast"/>
        <w:jc w:val="center"/>
        <w:rPr>
          <w:rFonts w:hint="eastAsia"/>
          <w:color w:val="000000"/>
          <w:sz w:val="21"/>
          <w:szCs w:val="21"/>
        </w:rPr>
      </w:pPr>
      <w:r>
        <w:rPr>
          <w:rFonts w:ascii="Times New Roman" w:eastAsia="小标宋" w:hAnsi="Times New Roman" w:cs="Times New Roman"/>
          <w:color w:val="000000"/>
          <w:sz w:val="44"/>
          <w:szCs w:val="44"/>
        </w:rPr>
        <w:t>暨第十四届全国种子信息交流</w:t>
      </w:r>
    </w:p>
    <w:p w:rsidR="0044415C" w:rsidRDefault="0044415C" w:rsidP="0044415C">
      <w:pPr>
        <w:pStyle w:val="a5"/>
        <w:shd w:val="clear" w:color="auto" w:fill="FFFFFF"/>
        <w:spacing w:before="0" w:beforeAutospacing="0" w:line="600" w:lineRule="atLeast"/>
        <w:jc w:val="center"/>
        <w:rPr>
          <w:rFonts w:hint="eastAsia"/>
          <w:color w:val="000000"/>
          <w:sz w:val="21"/>
          <w:szCs w:val="21"/>
        </w:rPr>
      </w:pPr>
      <w:r>
        <w:rPr>
          <w:rFonts w:ascii="Times New Roman" w:eastAsia="小标宋" w:hAnsi="Times New Roman" w:cs="Times New Roman"/>
          <w:color w:val="000000"/>
          <w:sz w:val="44"/>
          <w:szCs w:val="44"/>
        </w:rPr>
        <w:t>与产品交易会的通知</w:t>
      </w:r>
    </w:p>
    <w:p w:rsidR="0044415C" w:rsidRDefault="0044415C" w:rsidP="0044415C">
      <w:pPr>
        <w:pStyle w:val="a5"/>
        <w:shd w:val="clear" w:color="auto" w:fill="FFFFFF"/>
        <w:spacing w:before="0" w:beforeAutospacing="0" w:line="600" w:lineRule="atLeast"/>
        <w:jc w:val="center"/>
        <w:rPr>
          <w:rFonts w:hint="eastAsia"/>
          <w:color w:val="000000"/>
          <w:sz w:val="21"/>
          <w:szCs w:val="21"/>
        </w:rPr>
      </w:pPr>
      <w:r>
        <w:rPr>
          <w:rStyle w:val="a6"/>
          <w:rFonts w:ascii="仿宋_GB2312" w:eastAsia="仿宋_GB2312" w:hint="eastAsia"/>
          <w:color w:val="000000"/>
          <w:sz w:val="32"/>
          <w:szCs w:val="32"/>
        </w:rPr>
        <w:t> </w:t>
      </w:r>
      <w:r w:rsidR="00055380">
        <w:rPr>
          <w:rFonts w:ascii="楷体_GB2312" w:eastAsia="楷体_GB2312"/>
          <w:sz w:val="32"/>
          <w:szCs w:val="32"/>
        </w:rPr>
        <w:t>农技种函〔201</w:t>
      </w:r>
      <w:r w:rsidR="00055380">
        <w:rPr>
          <w:rFonts w:ascii="楷体_GB2312" w:eastAsia="楷体_GB2312" w:hint="eastAsia"/>
          <w:sz w:val="32"/>
          <w:szCs w:val="32"/>
        </w:rPr>
        <w:t>6</w:t>
      </w:r>
      <w:r w:rsidR="00055380">
        <w:rPr>
          <w:rFonts w:ascii="楷体_GB2312" w:eastAsia="楷体_GB2312"/>
          <w:sz w:val="32"/>
          <w:szCs w:val="32"/>
        </w:rPr>
        <w:t>〕</w:t>
      </w:r>
      <w:r w:rsidR="00055380">
        <w:rPr>
          <w:rFonts w:ascii="楷体_GB2312" w:eastAsia="楷体_GB2312" w:hint="eastAsia"/>
          <w:sz w:val="32"/>
          <w:szCs w:val="32"/>
        </w:rPr>
        <w:t>360</w:t>
      </w:r>
      <w:r w:rsidR="00055380">
        <w:rPr>
          <w:rFonts w:ascii="楷体_GB2312" w:eastAsia="楷体_GB2312"/>
          <w:sz w:val="32"/>
          <w:szCs w:val="32"/>
        </w:rPr>
        <w:t>号</w:t>
      </w:r>
    </w:p>
    <w:p w:rsidR="008E00FD" w:rsidRDefault="008E00FD" w:rsidP="008E00FD">
      <w:pPr>
        <w:pStyle w:val="a5"/>
        <w:shd w:val="clear" w:color="auto" w:fill="FFFFFF"/>
        <w:spacing w:before="0" w:beforeAutospacing="0" w:line="600" w:lineRule="atLeast"/>
        <w:rPr>
          <w:color w:val="000000"/>
          <w:sz w:val="21"/>
          <w:szCs w:val="21"/>
        </w:rPr>
      </w:pPr>
      <w:r>
        <w:rPr>
          <w:rFonts w:ascii="仿宋_GB2312" w:eastAsia="仿宋_GB2312" w:hint="eastAsia"/>
          <w:color w:val="000000"/>
          <w:sz w:val="32"/>
          <w:szCs w:val="32"/>
        </w:rPr>
        <w:t>各省、自治区、直辖市种子管理站（局），新疆生产建设兵团种子站，黑龙江省农垦总局种子管理局，各种子协会（学会）、种子企业、科研单位及有关机构团体：</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经农业部批准，第九届中国国际种业博览会暨第十四届全国种子信息交流与产品交易会定于</w:t>
      </w:r>
      <w:r>
        <w:rPr>
          <w:rFonts w:ascii="Times New Roman" w:hAnsi="Times New Roman" w:cs="Times New Roman"/>
          <w:color w:val="000000"/>
          <w:sz w:val="32"/>
          <w:szCs w:val="32"/>
        </w:rPr>
        <w:t>2016</w:t>
      </w:r>
      <w:r>
        <w:rPr>
          <w:rFonts w:ascii="仿宋_GB2312" w:eastAsia="仿宋_GB2312" w:hint="eastAsia"/>
          <w:color w:val="000000"/>
          <w:sz w:val="32"/>
          <w:szCs w:val="32"/>
        </w:rPr>
        <w:t>年</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至</w:t>
      </w:r>
      <w:r>
        <w:rPr>
          <w:rFonts w:ascii="Times New Roman" w:hAnsi="Times New Roman" w:cs="Times New Roman"/>
          <w:color w:val="000000"/>
          <w:sz w:val="32"/>
          <w:szCs w:val="32"/>
        </w:rPr>
        <w:t>29</w:t>
      </w:r>
      <w:r>
        <w:rPr>
          <w:rFonts w:ascii="仿宋_GB2312" w:eastAsia="仿宋_GB2312" w:hint="eastAsia"/>
          <w:color w:val="000000"/>
          <w:sz w:val="32"/>
          <w:szCs w:val="32"/>
        </w:rPr>
        <w:t>日在山东省济南市高新国际会展中心召开。现将有关事宜通知如下：</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黑体" w:eastAsia="黑体" w:hint="eastAsia"/>
          <w:color w:val="000000"/>
          <w:sz w:val="32"/>
          <w:szCs w:val="32"/>
        </w:rPr>
        <w:t>一、展会内容</w:t>
      </w:r>
    </w:p>
    <w:p w:rsidR="008E00FD" w:rsidRDefault="008E00FD" w:rsidP="008E00FD">
      <w:pPr>
        <w:pStyle w:val="a5"/>
        <w:shd w:val="clear" w:color="auto" w:fill="FFFFFF"/>
        <w:spacing w:before="0" w:beforeAutospacing="0" w:line="600" w:lineRule="atLeast"/>
        <w:ind w:firstLine="645"/>
        <w:rPr>
          <w:color w:val="000000"/>
          <w:sz w:val="21"/>
          <w:szCs w:val="21"/>
        </w:rPr>
      </w:pPr>
      <w:r>
        <w:rPr>
          <w:rStyle w:val="a6"/>
          <w:rFonts w:ascii="楷体_GB2312" w:eastAsia="楷体_GB2312" w:hint="eastAsia"/>
          <w:color w:val="000000"/>
          <w:sz w:val="32"/>
          <w:szCs w:val="32"/>
        </w:rPr>
        <w:t>（一）展馆展览</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本届展会在山东省济南市高新国际会展中心开设</w:t>
      </w:r>
      <w:r>
        <w:rPr>
          <w:rFonts w:ascii="Times New Roman" w:hAnsi="Times New Roman" w:cs="Times New Roman"/>
          <w:color w:val="000000"/>
          <w:sz w:val="32"/>
          <w:szCs w:val="32"/>
        </w:rPr>
        <w:t>1</w:t>
      </w:r>
      <w:r>
        <w:rPr>
          <w:rFonts w:ascii="仿宋_GB2312" w:eastAsia="仿宋_GB2312" w:hint="eastAsia"/>
          <w:color w:val="000000"/>
          <w:sz w:val="32"/>
          <w:szCs w:val="32"/>
        </w:rPr>
        <w:t>万</w:t>
      </w:r>
      <w:r>
        <w:rPr>
          <w:rFonts w:ascii="Times New Roman" w:hAnsi="Times New Roman" w:cs="Times New Roman"/>
          <w:color w:val="000000"/>
          <w:sz w:val="32"/>
          <w:szCs w:val="32"/>
        </w:rPr>
        <w:t>7</w:t>
      </w:r>
      <w:r>
        <w:rPr>
          <w:rFonts w:ascii="仿宋_GB2312" w:eastAsia="仿宋_GB2312" w:hint="eastAsia"/>
          <w:color w:val="000000"/>
          <w:sz w:val="32"/>
          <w:szCs w:val="32"/>
        </w:rPr>
        <w:t>千平方米的室内展区，集中展出我国种业所取得的新成果、选育的新品种、研发的新技术。</w:t>
      </w:r>
    </w:p>
    <w:p w:rsidR="008E00FD" w:rsidRDefault="008E00FD" w:rsidP="008E00FD">
      <w:pPr>
        <w:pStyle w:val="a5"/>
        <w:shd w:val="clear" w:color="auto" w:fill="FFFFFF"/>
        <w:spacing w:before="0" w:beforeAutospacing="0" w:line="600" w:lineRule="atLeast"/>
        <w:ind w:firstLine="645"/>
        <w:rPr>
          <w:color w:val="000000"/>
          <w:sz w:val="21"/>
          <w:szCs w:val="21"/>
        </w:rPr>
      </w:pPr>
      <w:r>
        <w:rPr>
          <w:rStyle w:val="a6"/>
          <w:rFonts w:ascii="楷体_GB2312" w:eastAsia="楷体_GB2312" w:hint="eastAsia"/>
          <w:color w:val="000000"/>
          <w:sz w:val="32"/>
          <w:szCs w:val="32"/>
        </w:rPr>
        <w:lastRenderedPageBreak/>
        <w:t>（二）种植展示</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杂交玉米品种种植展设在济南市农作物新品种商河展示示范场（商河县玉皇庙镇商河经济开发区</w:t>
      </w:r>
      <w:proofErr w:type="gramStart"/>
      <w:r>
        <w:rPr>
          <w:rFonts w:ascii="仿宋_GB2312" w:eastAsia="仿宋_GB2312" w:hint="eastAsia"/>
          <w:color w:val="000000"/>
          <w:sz w:val="32"/>
          <w:szCs w:val="32"/>
        </w:rPr>
        <w:t>科源街</w:t>
      </w:r>
      <w:r>
        <w:rPr>
          <w:rFonts w:ascii="Times New Roman" w:hAnsi="Times New Roman" w:cs="Times New Roman"/>
          <w:color w:val="000000"/>
          <w:sz w:val="32"/>
          <w:szCs w:val="32"/>
        </w:rPr>
        <w:t>97</w:t>
      </w:r>
      <w:r>
        <w:rPr>
          <w:rFonts w:ascii="仿宋_GB2312" w:eastAsia="仿宋_GB2312" w:hint="eastAsia"/>
          <w:color w:val="000000"/>
          <w:sz w:val="32"/>
          <w:szCs w:val="32"/>
        </w:rPr>
        <w:t>号</w:t>
      </w:r>
      <w:proofErr w:type="gramEnd"/>
      <w:r>
        <w:rPr>
          <w:rFonts w:ascii="仿宋_GB2312" w:eastAsia="仿宋_GB2312" w:hint="eastAsia"/>
          <w:color w:val="000000"/>
          <w:sz w:val="32"/>
          <w:szCs w:val="32"/>
        </w:rPr>
        <w:t>，</w:t>
      </w:r>
      <w:proofErr w:type="gramStart"/>
      <w:r>
        <w:rPr>
          <w:rFonts w:ascii="仿宋_GB2312" w:eastAsia="仿宋_GB2312" w:hint="eastAsia"/>
          <w:color w:val="000000"/>
          <w:sz w:val="32"/>
          <w:szCs w:val="32"/>
        </w:rPr>
        <w:t>济南绿霸农药</w:t>
      </w:r>
      <w:proofErr w:type="gramEnd"/>
      <w:r>
        <w:rPr>
          <w:rFonts w:ascii="仿宋_GB2312" w:eastAsia="仿宋_GB2312" w:hint="eastAsia"/>
          <w:color w:val="000000"/>
          <w:sz w:val="32"/>
          <w:szCs w:val="32"/>
        </w:rPr>
        <w:t>公司附近），分设普通玉米、</w:t>
      </w:r>
      <w:proofErr w:type="gramStart"/>
      <w:r>
        <w:rPr>
          <w:rFonts w:ascii="仿宋_GB2312" w:eastAsia="仿宋_GB2312" w:hint="eastAsia"/>
          <w:color w:val="000000"/>
          <w:sz w:val="32"/>
          <w:szCs w:val="32"/>
        </w:rPr>
        <w:t>籽粒机</w:t>
      </w:r>
      <w:proofErr w:type="gramEnd"/>
      <w:r>
        <w:rPr>
          <w:rFonts w:ascii="仿宋_GB2312" w:eastAsia="仿宋_GB2312" w:hint="eastAsia"/>
          <w:color w:val="000000"/>
          <w:sz w:val="32"/>
          <w:szCs w:val="32"/>
        </w:rPr>
        <w:t>收玉米、青贮玉米、鲜食玉米、个性化种植、国家黄淮海审定玉米品种、国家玉米良种攻关黄淮海夏玉米生产性试验、山东省玉米生产试验等多个功能展区，共展出来自</w:t>
      </w:r>
      <w:r>
        <w:rPr>
          <w:rFonts w:ascii="Times New Roman" w:hAnsi="Times New Roman" w:cs="Times New Roman"/>
          <w:color w:val="000000"/>
          <w:sz w:val="32"/>
          <w:szCs w:val="32"/>
        </w:rPr>
        <w:t>25</w:t>
      </w:r>
      <w:r>
        <w:rPr>
          <w:rFonts w:ascii="仿宋_GB2312" w:eastAsia="仿宋_GB2312" w:hint="eastAsia"/>
          <w:color w:val="000000"/>
          <w:sz w:val="32"/>
          <w:szCs w:val="32"/>
        </w:rPr>
        <w:t>个省（市、区）</w:t>
      </w:r>
      <w:r>
        <w:rPr>
          <w:rFonts w:ascii="Times New Roman" w:hAnsi="Times New Roman" w:cs="Times New Roman"/>
          <w:color w:val="000000"/>
          <w:sz w:val="32"/>
          <w:szCs w:val="32"/>
        </w:rPr>
        <w:t>151</w:t>
      </w:r>
      <w:r>
        <w:rPr>
          <w:rFonts w:ascii="仿宋_GB2312" w:eastAsia="仿宋_GB2312" w:hint="eastAsia"/>
          <w:color w:val="000000"/>
          <w:sz w:val="32"/>
          <w:szCs w:val="32"/>
        </w:rPr>
        <w:t>家种子企业的</w:t>
      </w:r>
      <w:r>
        <w:rPr>
          <w:rFonts w:ascii="Times New Roman" w:hAnsi="Times New Roman" w:cs="Times New Roman"/>
          <w:color w:val="000000"/>
          <w:sz w:val="32"/>
          <w:szCs w:val="32"/>
        </w:rPr>
        <w:t>540</w:t>
      </w:r>
      <w:r>
        <w:rPr>
          <w:rFonts w:ascii="仿宋_GB2312" w:eastAsia="仿宋_GB2312" w:hint="eastAsia"/>
          <w:color w:val="000000"/>
          <w:sz w:val="32"/>
          <w:szCs w:val="32"/>
        </w:rPr>
        <w:t>个杂交玉米品种。另设有个性化药剂试验区、杂交谷子品种展区和大豆品种展区。</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蔬菜品种种植展设在济南市蔬菜展示示范评价平台（济南市历城区唐王</w:t>
      </w:r>
      <w:proofErr w:type="gramStart"/>
      <w:r>
        <w:rPr>
          <w:rFonts w:ascii="仿宋_GB2312" w:eastAsia="仿宋_GB2312" w:hint="eastAsia"/>
          <w:color w:val="000000"/>
          <w:sz w:val="32"/>
          <w:szCs w:val="32"/>
        </w:rPr>
        <w:t>镇韩西村</w:t>
      </w:r>
      <w:proofErr w:type="gramEnd"/>
      <w:r>
        <w:rPr>
          <w:rFonts w:ascii="仿宋_GB2312" w:eastAsia="仿宋_GB2312" w:hint="eastAsia"/>
          <w:color w:val="000000"/>
          <w:sz w:val="32"/>
          <w:szCs w:val="32"/>
        </w:rPr>
        <w:t>济南市现代园艺科技示范园，唐王中学南</w:t>
      </w:r>
      <w:r>
        <w:rPr>
          <w:rFonts w:ascii="Times New Roman" w:hAnsi="Times New Roman" w:cs="Times New Roman"/>
          <w:color w:val="000000"/>
          <w:sz w:val="32"/>
          <w:szCs w:val="32"/>
        </w:rPr>
        <w:t>200</w:t>
      </w:r>
      <w:r>
        <w:rPr>
          <w:rFonts w:ascii="仿宋_GB2312" w:eastAsia="仿宋_GB2312" w:hint="eastAsia"/>
          <w:color w:val="000000"/>
          <w:sz w:val="32"/>
          <w:szCs w:val="32"/>
        </w:rPr>
        <w:t>米路东），分区域种植有白菜、辣椒、甘蓝、松花菜、萝卜、青梗菜等近</w:t>
      </w:r>
      <w:r>
        <w:rPr>
          <w:rFonts w:ascii="Times New Roman" w:hAnsi="Times New Roman" w:cs="Times New Roman"/>
          <w:color w:val="000000"/>
          <w:sz w:val="32"/>
          <w:szCs w:val="32"/>
        </w:rPr>
        <w:t>500</w:t>
      </w:r>
      <w:r>
        <w:rPr>
          <w:rFonts w:ascii="仿宋_GB2312" w:eastAsia="仿宋_GB2312" w:hint="eastAsia"/>
          <w:color w:val="000000"/>
          <w:sz w:val="32"/>
          <w:szCs w:val="32"/>
        </w:rPr>
        <w:t>个品种。</w:t>
      </w:r>
    </w:p>
    <w:p w:rsidR="008E00FD" w:rsidRDefault="008E00FD" w:rsidP="008E00FD">
      <w:pPr>
        <w:pStyle w:val="a5"/>
        <w:shd w:val="clear" w:color="auto" w:fill="FFFFFF"/>
        <w:spacing w:before="0" w:beforeAutospacing="0" w:line="600" w:lineRule="atLeast"/>
        <w:ind w:firstLine="480"/>
        <w:rPr>
          <w:color w:val="000000"/>
          <w:sz w:val="21"/>
          <w:szCs w:val="21"/>
        </w:rPr>
      </w:pPr>
      <w:r>
        <w:rPr>
          <w:rFonts w:ascii="黑体" w:eastAsia="黑体" w:hint="eastAsia"/>
          <w:color w:val="000000"/>
          <w:sz w:val="32"/>
          <w:szCs w:val="32"/>
        </w:rPr>
        <w:t>二、主要活动安排</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（一）</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14</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种业高峰论坛</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（二）</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16</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种衣剂研讨会</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（三）</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17</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各省站代表团团长预备会</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（四）</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19</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中国种子协会常务理事会</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lastRenderedPageBreak/>
        <w:t>（五）</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28</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9</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开幕式</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（六）</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28</w:t>
      </w:r>
      <w:r>
        <w:rPr>
          <w:rFonts w:ascii="仿宋_GB2312" w:eastAsia="仿宋_GB2312" w:hint="eastAsia"/>
          <w:color w:val="000000"/>
          <w:sz w:val="32"/>
          <w:szCs w:val="32"/>
        </w:rPr>
        <w:t>日 下午</w:t>
      </w:r>
      <w:r>
        <w:rPr>
          <w:rStyle w:val="apple-converted-space"/>
          <w:rFonts w:hint="eastAsia"/>
          <w:color w:val="000000"/>
          <w:sz w:val="32"/>
          <w:szCs w:val="32"/>
        </w:rPr>
        <w:t> </w:t>
      </w:r>
      <w:r>
        <w:rPr>
          <w:rFonts w:ascii="仿宋_GB2312" w:eastAsia="仿宋_GB2312" w:hint="eastAsia"/>
          <w:color w:val="000000"/>
          <w:sz w:val="32"/>
          <w:szCs w:val="32"/>
        </w:rPr>
        <w:t>特邀嘉宾及各省站代表参观种植展示</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（七）</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28</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14</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信息发布会</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（八）</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29</w:t>
      </w:r>
      <w:r>
        <w:rPr>
          <w:rFonts w:ascii="仿宋_GB2312" w:eastAsia="仿宋_GB2312" w:hint="eastAsia"/>
          <w:color w:val="000000"/>
          <w:sz w:val="32"/>
          <w:szCs w:val="32"/>
        </w:rPr>
        <w:t>日</w:t>
      </w:r>
      <w:r>
        <w:rPr>
          <w:rStyle w:val="apple-converted-space"/>
          <w:rFonts w:ascii="仿宋_GB2312" w:eastAsia="仿宋_GB2312" w:hint="eastAsia"/>
          <w:color w:val="000000"/>
          <w:sz w:val="32"/>
          <w:szCs w:val="32"/>
        </w:rPr>
        <w:t> </w:t>
      </w:r>
      <w:r>
        <w:rPr>
          <w:rFonts w:ascii="Times New Roman" w:hAnsi="Times New Roman" w:cs="Times New Roman"/>
          <w:color w:val="000000"/>
          <w:sz w:val="32"/>
          <w:szCs w:val="32"/>
        </w:rPr>
        <w:t>9</w:t>
      </w:r>
      <w:r>
        <w:rPr>
          <w:rFonts w:ascii="仿宋_GB2312" w:eastAsia="仿宋_GB2312" w:hint="eastAsia"/>
          <w:color w:val="000000"/>
          <w:sz w:val="32"/>
          <w:szCs w:val="32"/>
        </w:rPr>
        <w:t>:</w:t>
      </w:r>
      <w:r>
        <w:rPr>
          <w:rFonts w:ascii="Times New Roman" w:hAnsi="Times New Roman" w:cs="Times New Roman"/>
          <w:color w:val="000000"/>
          <w:sz w:val="32"/>
          <w:szCs w:val="32"/>
        </w:rPr>
        <w:t>00</w:t>
      </w:r>
      <w:r>
        <w:rPr>
          <w:rStyle w:val="apple-converted-space"/>
          <w:rFonts w:ascii="Times New Roman" w:hAnsi="Times New Roman" w:cs="Times New Roman"/>
          <w:color w:val="000000"/>
          <w:sz w:val="32"/>
          <w:szCs w:val="32"/>
        </w:rPr>
        <w:t> </w:t>
      </w:r>
      <w:r>
        <w:rPr>
          <w:rFonts w:ascii="仿宋_GB2312" w:eastAsia="仿宋_GB2312" w:hint="eastAsia"/>
          <w:color w:val="000000"/>
          <w:sz w:val="32"/>
          <w:szCs w:val="32"/>
        </w:rPr>
        <w:t>玉米产业与种业发展论坛</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（九）</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27-29</w:t>
      </w:r>
      <w:r>
        <w:rPr>
          <w:rFonts w:ascii="仿宋_GB2312" w:eastAsia="仿宋_GB2312" w:hint="eastAsia"/>
          <w:color w:val="000000"/>
          <w:sz w:val="32"/>
          <w:szCs w:val="32"/>
        </w:rPr>
        <w:t>日</w:t>
      </w:r>
      <w:r>
        <w:rPr>
          <w:rStyle w:val="apple-converted-space"/>
          <w:rFonts w:hint="eastAsia"/>
          <w:color w:val="000000"/>
          <w:sz w:val="32"/>
          <w:szCs w:val="32"/>
        </w:rPr>
        <w:t> </w:t>
      </w:r>
      <w:r>
        <w:rPr>
          <w:rFonts w:ascii="仿宋_GB2312" w:eastAsia="仿宋_GB2312" w:hint="eastAsia"/>
          <w:color w:val="000000"/>
          <w:sz w:val="32"/>
          <w:szCs w:val="32"/>
        </w:rPr>
        <w:t>种植展示参观</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大会各项具体内容和日程安排见附件1。</w:t>
      </w:r>
    </w:p>
    <w:p w:rsidR="008E00FD" w:rsidRDefault="008E00FD" w:rsidP="008E00FD">
      <w:pPr>
        <w:pStyle w:val="a5"/>
        <w:shd w:val="clear" w:color="auto" w:fill="FFFFFF"/>
        <w:spacing w:before="0" w:beforeAutospacing="0" w:line="600" w:lineRule="atLeast"/>
        <w:ind w:firstLine="315"/>
        <w:rPr>
          <w:color w:val="000000"/>
          <w:sz w:val="21"/>
          <w:szCs w:val="21"/>
        </w:rPr>
      </w:pPr>
      <w:r>
        <w:rPr>
          <w:rFonts w:ascii="黑体" w:eastAsia="黑体" w:hint="eastAsia"/>
          <w:color w:val="000000"/>
          <w:sz w:val="32"/>
          <w:szCs w:val="32"/>
        </w:rPr>
        <w:t>三、报到时间、地点</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（一）各省（区、市）种子站（局）代表团于</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26</w:t>
      </w:r>
      <w:r>
        <w:rPr>
          <w:rFonts w:ascii="仿宋_GB2312" w:eastAsia="仿宋_GB2312" w:hint="eastAsia"/>
          <w:color w:val="000000"/>
          <w:sz w:val="32"/>
          <w:szCs w:val="32"/>
        </w:rPr>
        <w:t>日至</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27</w:t>
      </w:r>
      <w:r>
        <w:rPr>
          <w:rFonts w:ascii="仿宋_GB2312" w:eastAsia="仿宋_GB2312" w:hint="eastAsia"/>
          <w:color w:val="000000"/>
          <w:sz w:val="32"/>
          <w:szCs w:val="32"/>
        </w:rPr>
        <w:t>日上午在济南市</w:t>
      </w:r>
      <w:proofErr w:type="gramStart"/>
      <w:r>
        <w:rPr>
          <w:rFonts w:ascii="仿宋_GB2312" w:eastAsia="仿宋_GB2312" w:hint="eastAsia"/>
          <w:color w:val="000000"/>
          <w:sz w:val="32"/>
          <w:szCs w:val="32"/>
        </w:rPr>
        <w:t>禧</w:t>
      </w:r>
      <w:proofErr w:type="gramEnd"/>
      <w:r>
        <w:rPr>
          <w:rFonts w:ascii="仿宋_GB2312" w:eastAsia="仿宋_GB2312" w:hint="eastAsia"/>
          <w:color w:val="000000"/>
          <w:sz w:val="32"/>
          <w:szCs w:val="32"/>
        </w:rPr>
        <w:t>悦东方大酒店（济南市历下区工业南路</w:t>
      </w:r>
      <w:r>
        <w:rPr>
          <w:rFonts w:ascii="Times New Roman" w:hAnsi="Times New Roman" w:cs="Times New Roman"/>
          <w:color w:val="000000"/>
          <w:sz w:val="32"/>
          <w:szCs w:val="32"/>
        </w:rPr>
        <w:t>44</w:t>
      </w:r>
      <w:r>
        <w:rPr>
          <w:rFonts w:ascii="仿宋_GB2312" w:eastAsia="仿宋_GB2312" w:hint="eastAsia"/>
          <w:color w:val="000000"/>
          <w:sz w:val="32"/>
          <w:szCs w:val="32"/>
        </w:rPr>
        <w:t>号）报到。</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（二）其他参展、参会人员及企业布展人员，请按照大会组委会的安排，按时到指定地点报到。</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黑体" w:eastAsia="黑体" w:hint="eastAsia"/>
          <w:color w:val="000000"/>
          <w:sz w:val="32"/>
          <w:szCs w:val="32"/>
        </w:rPr>
        <w:t>四、其他事宜</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（一）请各省（区、市）种子管理站（局）及时通知本辖区内的种子企业、科研育种单位、种子管理机构及相关协会、学术团体代表按时参展、参会。</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lastRenderedPageBreak/>
        <w:t>（二）大会筹委会为各代表团团长和联络员提供免费食宿。</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（三）为便于接站、酒店入住等会务安排，请各省（区、市）种子管理站（局）代表团联络员在</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22</w:t>
      </w:r>
      <w:r>
        <w:rPr>
          <w:rFonts w:ascii="仿宋_GB2312" w:eastAsia="仿宋_GB2312" w:hint="eastAsia"/>
          <w:color w:val="000000"/>
          <w:sz w:val="32"/>
          <w:szCs w:val="32"/>
        </w:rPr>
        <w:t>日前将参会回执和代表团会务需求及时与大会筹委会办公室对接。</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（四）联系方式</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Times New Roman" w:hAnsi="Times New Roman" w:cs="Times New Roman"/>
          <w:color w:val="000000"/>
          <w:sz w:val="32"/>
          <w:szCs w:val="32"/>
        </w:rPr>
        <w:t>1.</w:t>
      </w:r>
      <w:r>
        <w:rPr>
          <w:rFonts w:ascii="仿宋_GB2312" w:eastAsia="仿宋_GB2312" w:hint="eastAsia"/>
          <w:color w:val="000000"/>
          <w:sz w:val="32"/>
          <w:szCs w:val="32"/>
        </w:rPr>
        <w:t>大会筹委会办公室</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w:t>
      </w:r>
      <w:r>
        <w:rPr>
          <w:rStyle w:val="apple-converted-space"/>
          <w:rFonts w:hint="eastAsia"/>
          <w:color w:val="000000"/>
          <w:sz w:val="32"/>
          <w:szCs w:val="32"/>
        </w:rPr>
        <w:t> </w:t>
      </w:r>
      <w:r>
        <w:rPr>
          <w:rFonts w:ascii="仿宋_GB2312" w:eastAsia="仿宋_GB2312" w:hint="eastAsia"/>
          <w:color w:val="000000"/>
          <w:sz w:val="32"/>
          <w:szCs w:val="32"/>
        </w:rPr>
        <w:t>系</w:t>
      </w:r>
      <w:r>
        <w:rPr>
          <w:rStyle w:val="apple-converted-space"/>
          <w:rFonts w:hint="eastAsia"/>
          <w:color w:val="000000"/>
          <w:sz w:val="32"/>
          <w:szCs w:val="32"/>
        </w:rPr>
        <w:t> </w:t>
      </w:r>
      <w:r>
        <w:rPr>
          <w:rFonts w:ascii="仿宋_GB2312" w:eastAsia="仿宋_GB2312" w:hint="eastAsia"/>
          <w:color w:val="000000"/>
          <w:sz w:val="32"/>
          <w:szCs w:val="32"/>
        </w:rPr>
        <w:t>人：滕锋</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联系电话：</w:t>
      </w:r>
      <w:r>
        <w:rPr>
          <w:rFonts w:ascii="Times New Roman" w:hAnsi="Times New Roman" w:cs="Times New Roman"/>
          <w:color w:val="000000"/>
          <w:sz w:val="32"/>
          <w:szCs w:val="32"/>
        </w:rPr>
        <w:t>18030017700</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传</w:t>
      </w:r>
      <w:r>
        <w:rPr>
          <w:rFonts w:ascii="Times New Roman" w:hAnsi="Times New Roman" w:cs="Times New Roman"/>
          <w:color w:val="000000"/>
          <w:sz w:val="32"/>
          <w:szCs w:val="32"/>
        </w:rPr>
        <w:t>         </w:t>
      </w:r>
      <w:r>
        <w:rPr>
          <w:rFonts w:ascii="仿宋_GB2312" w:eastAsia="仿宋_GB2312" w:hint="eastAsia"/>
          <w:color w:val="000000"/>
          <w:sz w:val="32"/>
          <w:szCs w:val="32"/>
        </w:rPr>
        <w:t>真：</w:t>
      </w:r>
      <w:r>
        <w:rPr>
          <w:rFonts w:ascii="Times New Roman" w:hAnsi="Times New Roman" w:cs="Times New Roman"/>
          <w:color w:val="000000"/>
          <w:sz w:val="32"/>
          <w:szCs w:val="32"/>
        </w:rPr>
        <w:t>0531-88817239</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电子邮箱：</w:t>
      </w:r>
      <w:r>
        <w:rPr>
          <w:rFonts w:ascii="Times New Roman" w:hAnsi="Times New Roman" w:cs="Times New Roman"/>
          <w:color w:val="000000"/>
          <w:sz w:val="32"/>
          <w:szCs w:val="32"/>
        </w:rPr>
        <w:t>1289878699 @qq.com</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Times New Roman" w:hAnsi="Times New Roman" w:cs="Times New Roman"/>
          <w:color w:val="000000"/>
          <w:sz w:val="32"/>
          <w:szCs w:val="32"/>
        </w:rPr>
        <w:t>2.</w:t>
      </w:r>
      <w:r>
        <w:rPr>
          <w:rFonts w:ascii="仿宋_GB2312" w:eastAsia="仿宋_GB2312" w:hint="eastAsia"/>
          <w:color w:val="000000"/>
          <w:sz w:val="32"/>
          <w:szCs w:val="32"/>
        </w:rPr>
        <w:t>全国农技中心种</w:t>
      </w:r>
      <w:proofErr w:type="gramStart"/>
      <w:r>
        <w:rPr>
          <w:rFonts w:ascii="仿宋_GB2312" w:eastAsia="仿宋_GB2312" w:hint="eastAsia"/>
          <w:color w:val="000000"/>
          <w:sz w:val="32"/>
          <w:szCs w:val="32"/>
        </w:rPr>
        <w:t>业信息</w:t>
      </w:r>
      <w:proofErr w:type="gramEnd"/>
      <w:r>
        <w:rPr>
          <w:rFonts w:ascii="仿宋_GB2312" w:eastAsia="仿宋_GB2312" w:hint="eastAsia"/>
          <w:color w:val="000000"/>
          <w:sz w:val="32"/>
          <w:szCs w:val="32"/>
        </w:rPr>
        <w:t>与技术处</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w:t>
      </w:r>
      <w:r>
        <w:rPr>
          <w:rStyle w:val="apple-converted-space"/>
          <w:rFonts w:hint="eastAsia"/>
          <w:color w:val="000000"/>
          <w:sz w:val="32"/>
          <w:szCs w:val="32"/>
        </w:rPr>
        <w:t> </w:t>
      </w:r>
      <w:r>
        <w:rPr>
          <w:rFonts w:ascii="仿宋_GB2312" w:eastAsia="仿宋_GB2312" w:hint="eastAsia"/>
          <w:color w:val="000000"/>
          <w:sz w:val="32"/>
          <w:szCs w:val="32"/>
        </w:rPr>
        <w:t>系</w:t>
      </w:r>
      <w:r>
        <w:rPr>
          <w:rStyle w:val="apple-converted-space"/>
          <w:rFonts w:hint="eastAsia"/>
          <w:color w:val="000000"/>
          <w:sz w:val="32"/>
          <w:szCs w:val="32"/>
        </w:rPr>
        <w:t> </w:t>
      </w:r>
      <w:r>
        <w:rPr>
          <w:rFonts w:ascii="仿宋_GB2312" w:eastAsia="仿宋_GB2312" w:hint="eastAsia"/>
          <w:color w:val="000000"/>
          <w:sz w:val="32"/>
          <w:szCs w:val="32"/>
        </w:rPr>
        <w:t>人：宁明宇</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联系电话：</w:t>
      </w:r>
      <w:r>
        <w:rPr>
          <w:rFonts w:ascii="Times New Roman" w:hAnsi="Times New Roman" w:cs="Times New Roman"/>
          <w:color w:val="000000"/>
          <w:sz w:val="32"/>
          <w:szCs w:val="32"/>
        </w:rPr>
        <w:t>13651081122</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Times New Roman" w:hAnsi="Times New Roman" w:cs="Times New Roman"/>
          <w:color w:val="000000"/>
          <w:sz w:val="32"/>
          <w:szCs w:val="32"/>
        </w:rPr>
        <w:t>3.</w:t>
      </w:r>
      <w:r>
        <w:rPr>
          <w:rFonts w:ascii="仿宋_GB2312" w:eastAsia="仿宋_GB2312" w:hint="eastAsia"/>
          <w:color w:val="000000"/>
          <w:sz w:val="32"/>
          <w:szCs w:val="32"/>
        </w:rPr>
        <w:t>农业部农业贸易促进中心</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w:t>
      </w:r>
      <w:r>
        <w:rPr>
          <w:rStyle w:val="apple-converted-space"/>
          <w:rFonts w:hint="eastAsia"/>
          <w:color w:val="000000"/>
          <w:sz w:val="32"/>
          <w:szCs w:val="32"/>
        </w:rPr>
        <w:t> </w:t>
      </w:r>
      <w:r>
        <w:rPr>
          <w:rFonts w:ascii="仿宋_GB2312" w:eastAsia="仿宋_GB2312" w:hint="eastAsia"/>
          <w:color w:val="000000"/>
          <w:sz w:val="32"/>
          <w:szCs w:val="32"/>
        </w:rPr>
        <w:t>系</w:t>
      </w:r>
      <w:r>
        <w:rPr>
          <w:rStyle w:val="apple-converted-space"/>
          <w:rFonts w:hint="eastAsia"/>
          <w:color w:val="000000"/>
          <w:sz w:val="32"/>
          <w:szCs w:val="32"/>
        </w:rPr>
        <w:t> </w:t>
      </w:r>
      <w:r>
        <w:rPr>
          <w:rFonts w:ascii="仿宋_GB2312" w:eastAsia="仿宋_GB2312" w:hint="eastAsia"/>
          <w:color w:val="000000"/>
          <w:sz w:val="32"/>
          <w:szCs w:val="32"/>
        </w:rPr>
        <w:t>人：</w:t>
      </w:r>
      <w:proofErr w:type="gramStart"/>
      <w:r>
        <w:rPr>
          <w:rFonts w:hint="eastAsia"/>
          <w:color w:val="000000"/>
          <w:sz w:val="32"/>
          <w:szCs w:val="32"/>
        </w:rPr>
        <w:t>冮</w:t>
      </w:r>
      <w:proofErr w:type="gramEnd"/>
      <w:r>
        <w:rPr>
          <w:rFonts w:ascii="仿宋_GB2312" w:eastAsia="仿宋_GB2312" w:hint="eastAsia"/>
          <w:color w:val="000000"/>
          <w:sz w:val="32"/>
          <w:szCs w:val="32"/>
        </w:rPr>
        <w:t>月朋</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lastRenderedPageBreak/>
        <w:t>联系电话：</w:t>
      </w:r>
      <w:r>
        <w:rPr>
          <w:rFonts w:ascii="Times New Roman" w:hAnsi="Times New Roman" w:cs="Times New Roman"/>
          <w:color w:val="000000"/>
          <w:sz w:val="32"/>
          <w:szCs w:val="32"/>
        </w:rPr>
        <w:t>13811057235</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Times New Roman" w:hAnsi="Times New Roman" w:cs="Times New Roman"/>
          <w:color w:val="000000"/>
          <w:sz w:val="32"/>
          <w:szCs w:val="32"/>
        </w:rPr>
        <w:t>4.</w:t>
      </w:r>
      <w:r>
        <w:rPr>
          <w:rFonts w:ascii="仿宋_GB2312" w:eastAsia="仿宋_GB2312" w:hint="eastAsia"/>
          <w:color w:val="000000"/>
          <w:sz w:val="32"/>
          <w:szCs w:val="32"/>
        </w:rPr>
        <w:t>山东省种子管理站</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w:t>
      </w:r>
      <w:r>
        <w:rPr>
          <w:rStyle w:val="apple-converted-space"/>
          <w:rFonts w:hint="eastAsia"/>
          <w:color w:val="000000"/>
          <w:sz w:val="32"/>
          <w:szCs w:val="32"/>
        </w:rPr>
        <w:t> </w:t>
      </w:r>
      <w:r>
        <w:rPr>
          <w:rFonts w:ascii="仿宋_GB2312" w:eastAsia="仿宋_GB2312" w:hint="eastAsia"/>
          <w:color w:val="000000"/>
          <w:sz w:val="32"/>
          <w:szCs w:val="32"/>
        </w:rPr>
        <w:t>系</w:t>
      </w:r>
      <w:r>
        <w:rPr>
          <w:rStyle w:val="apple-converted-space"/>
          <w:rFonts w:hint="eastAsia"/>
          <w:color w:val="000000"/>
          <w:sz w:val="32"/>
          <w:szCs w:val="32"/>
        </w:rPr>
        <w:t> </w:t>
      </w:r>
      <w:r>
        <w:rPr>
          <w:rFonts w:ascii="仿宋_GB2312" w:eastAsia="仿宋_GB2312" w:hint="eastAsia"/>
          <w:color w:val="000000"/>
          <w:sz w:val="32"/>
          <w:szCs w:val="32"/>
        </w:rPr>
        <w:t>人：张保友</w:t>
      </w:r>
      <w:r>
        <w:rPr>
          <w:rFonts w:ascii="Times New Roman" w:hAnsi="Times New Roman" w:cs="Times New Roman"/>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联系电话：</w:t>
      </w:r>
      <w:r>
        <w:rPr>
          <w:rFonts w:ascii="Times New Roman" w:hAnsi="Times New Roman" w:cs="Times New Roman"/>
          <w:color w:val="000000"/>
          <w:sz w:val="32"/>
          <w:szCs w:val="32"/>
        </w:rPr>
        <w:t>13906401907</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 </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附件：1.2016/09</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t>双交会通知</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仿宋_GB2312" w:eastAsia="仿宋_GB2312" w:hint="eastAsia"/>
          <w:color w:val="000000"/>
          <w:sz w:val="32"/>
          <w:szCs w:val="32"/>
        </w:rPr>
        <w:t>      </w:t>
      </w:r>
      <w:r>
        <w:rPr>
          <w:rFonts w:ascii="仿宋_GB2312" w:eastAsia="仿宋_GB2312" w:hint="eastAsia"/>
          <w:color w:val="000000"/>
          <w:sz w:val="32"/>
          <w:szCs w:val="32"/>
        </w:rPr>
        <w:t>2. 参会回执</w:t>
      </w:r>
    </w:p>
    <w:p w:rsidR="008E00FD" w:rsidRDefault="008E00FD" w:rsidP="008E00FD">
      <w:pPr>
        <w:pStyle w:val="a5"/>
        <w:shd w:val="clear" w:color="auto" w:fill="FFFFFF"/>
        <w:spacing w:before="0" w:beforeAutospacing="0" w:line="600" w:lineRule="atLeast"/>
        <w:ind w:firstLine="645"/>
        <w:rPr>
          <w:color w:val="000000"/>
          <w:sz w:val="21"/>
          <w:szCs w:val="21"/>
        </w:rPr>
      </w:pPr>
      <w:r>
        <w:rPr>
          <w:rFonts w:ascii="Times New Roman" w:hAnsi="Times New Roman" w:cs="Times New Roman"/>
          <w:color w:val="FF0000"/>
          <w:sz w:val="32"/>
          <w:szCs w:val="32"/>
        </w:rPr>
        <w:t>            </w:t>
      </w:r>
    </w:p>
    <w:p w:rsidR="008E00FD" w:rsidRDefault="008E00FD" w:rsidP="008E00FD">
      <w:pPr>
        <w:pStyle w:val="a5"/>
        <w:shd w:val="clear" w:color="auto" w:fill="FFFFFF"/>
        <w:spacing w:before="0" w:beforeAutospacing="0" w:line="600" w:lineRule="atLeast"/>
        <w:ind w:firstLine="1125"/>
        <w:rPr>
          <w:color w:val="000000"/>
          <w:sz w:val="21"/>
          <w:szCs w:val="21"/>
        </w:rPr>
      </w:pPr>
      <w:r>
        <w:rPr>
          <w:rFonts w:ascii="仿宋_GB2312" w:eastAsia="仿宋_GB2312" w:hint="eastAsia"/>
          <w:color w:val="000000"/>
          <w:sz w:val="32"/>
          <w:szCs w:val="32"/>
        </w:rPr>
        <w:t>全国农技中心</w:t>
      </w:r>
      <w:r>
        <w:rPr>
          <w:rFonts w:ascii="仿宋_GB2312" w:eastAsia="仿宋_GB2312" w:hint="eastAsia"/>
          <w:color w:val="000000"/>
          <w:sz w:val="32"/>
          <w:szCs w:val="32"/>
        </w:rPr>
        <w:t>                     </w:t>
      </w:r>
      <w:r>
        <w:rPr>
          <w:rFonts w:ascii="仿宋_GB2312" w:eastAsia="仿宋_GB2312" w:hint="eastAsia"/>
          <w:color w:val="000000"/>
          <w:sz w:val="32"/>
          <w:szCs w:val="32"/>
        </w:rPr>
        <w:t>农业部农业贸易促进中心</w:t>
      </w:r>
    </w:p>
    <w:p w:rsidR="008E00FD" w:rsidRDefault="008E00FD" w:rsidP="008E00FD">
      <w:pPr>
        <w:pStyle w:val="a5"/>
        <w:shd w:val="clear" w:color="auto" w:fill="FFFFFF"/>
        <w:spacing w:before="0" w:beforeAutospacing="0" w:line="600" w:lineRule="atLeast"/>
        <w:ind w:firstLine="960"/>
        <w:rPr>
          <w:color w:val="000000"/>
          <w:sz w:val="21"/>
          <w:szCs w:val="21"/>
        </w:rPr>
      </w:pPr>
      <w:r>
        <w:rPr>
          <w:rFonts w:ascii="Times New Roman" w:hAnsi="Times New Roman" w:cs="Times New Roman"/>
          <w:color w:val="000000"/>
          <w:sz w:val="32"/>
          <w:szCs w:val="32"/>
        </w:rPr>
        <w:t>  2016</w:t>
      </w:r>
      <w:r>
        <w:rPr>
          <w:rFonts w:ascii="仿宋_GB2312" w:eastAsia="仿宋_GB2312" w:hint="eastAsia"/>
          <w:color w:val="000000"/>
          <w:sz w:val="32"/>
          <w:szCs w:val="32"/>
        </w:rPr>
        <w:t>年</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13</w:t>
      </w:r>
      <w:r>
        <w:rPr>
          <w:rFonts w:ascii="仿宋_GB2312" w:eastAsia="仿宋_GB2312" w:hint="eastAsia"/>
          <w:color w:val="000000"/>
          <w:sz w:val="32"/>
          <w:szCs w:val="32"/>
        </w:rPr>
        <w:t>日</w:t>
      </w:r>
      <w:r>
        <w:rPr>
          <w:rFonts w:ascii="Times New Roman" w:hAnsi="Times New Roman" w:cs="Times New Roman"/>
          <w:color w:val="000000"/>
          <w:sz w:val="32"/>
          <w:szCs w:val="32"/>
        </w:rPr>
        <w:t>                                                     2016</w:t>
      </w:r>
      <w:r>
        <w:rPr>
          <w:rFonts w:ascii="仿宋_GB2312" w:eastAsia="仿宋_GB2312" w:hint="eastAsia"/>
          <w:color w:val="000000"/>
          <w:sz w:val="32"/>
          <w:szCs w:val="32"/>
        </w:rPr>
        <w:t>年</w:t>
      </w:r>
      <w:r>
        <w:rPr>
          <w:rFonts w:ascii="Times New Roman" w:hAnsi="Times New Roman" w:cs="Times New Roman"/>
          <w:color w:val="000000"/>
          <w:sz w:val="32"/>
          <w:szCs w:val="32"/>
        </w:rPr>
        <w:t>9</w:t>
      </w:r>
      <w:r>
        <w:rPr>
          <w:rFonts w:ascii="仿宋_GB2312" w:eastAsia="仿宋_GB2312" w:hint="eastAsia"/>
          <w:color w:val="000000"/>
          <w:sz w:val="32"/>
          <w:szCs w:val="32"/>
        </w:rPr>
        <w:t>月</w:t>
      </w:r>
      <w:r>
        <w:rPr>
          <w:rFonts w:ascii="Times New Roman" w:hAnsi="Times New Roman" w:cs="Times New Roman"/>
          <w:color w:val="000000"/>
          <w:sz w:val="32"/>
          <w:szCs w:val="32"/>
        </w:rPr>
        <w:t>13</w:t>
      </w:r>
      <w:r>
        <w:rPr>
          <w:rFonts w:ascii="仿宋_GB2312" w:eastAsia="仿宋_GB2312" w:hint="eastAsia"/>
          <w:color w:val="000000"/>
          <w:sz w:val="32"/>
          <w:szCs w:val="32"/>
        </w:rPr>
        <w:t>日</w:t>
      </w:r>
    </w:p>
    <w:p w:rsidR="00942196" w:rsidRDefault="00942196"/>
    <w:sectPr w:rsidR="00942196" w:rsidSect="009421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18" w:rsidRDefault="00641F18" w:rsidP="008E00FD">
      <w:pPr>
        <w:spacing w:line="240" w:lineRule="auto"/>
      </w:pPr>
      <w:r>
        <w:separator/>
      </w:r>
    </w:p>
  </w:endnote>
  <w:endnote w:type="continuationSeparator" w:id="0">
    <w:p w:rsidR="00641F18" w:rsidRDefault="00641F18" w:rsidP="008E00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18" w:rsidRDefault="00641F18" w:rsidP="008E00FD">
      <w:pPr>
        <w:spacing w:line="240" w:lineRule="auto"/>
      </w:pPr>
      <w:r>
        <w:separator/>
      </w:r>
    </w:p>
  </w:footnote>
  <w:footnote w:type="continuationSeparator" w:id="0">
    <w:p w:rsidR="00641F18" w:rsidRDefault="00641F18" w:rsidP="008E00F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0FD"/>
    <w:rsid w:val="00055380"/>
    <w:rsid w:val="000E491F"/>
    <w:rsid w:val="002527C4"/>
    <w:rsid w:val="0044415C"/>
    <w:rsid w:val="00641F18"/>
    <w:rsid w:val="006F3B05"/>
    <w:rsid w:val="008E00FD"/>
    <w:rsid w:val="00942196"/>
    <w:rsid w:val="009B7738"/>
    <w:rsid w:val="00A47D6A"/>
    <w:rsid w:val="00CF1C51"/>
    <w:rsid w:val="00D85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9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0F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8E00FD"/>
    <w:rPr>
      <w:sz w:val="18"/>
      <w:szCs w:val="18"/>
    </w:rPr>
  </w:style>
  <w:style w:type="paragraph" w:styleId="a4">
    <w:name w:val="footer"/>
    <w:basedOn w:val="a"/>
    <w:link w:val="Char0"/>
    <w:uiPriority w:val="99"/>
    <w:semiHidden/>
    <w:unhideWhenUsed/>
    <w:rsid w:val="008E00FD"/>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8E00FD"/>
    <w:rPr>
      <w:sz w:val="18"/>
      <w:szCs w:val="18"/>
    </w:rPr>
  </w:style>
  <w:style w:type="paragraph" w:styleId="a5">
    <w:name w:val="Normal (Web)"/>
    <w:basedOn w:val="a"/>
    <w:uiPriority w:val="99"/>
    <w:unhideWhenUsed/>
    <w:rsid w:val="008E00FD"/>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8E00FD"/>
    <w:rPr>
      <w:b/>
      <w:bCs/>
    </w:rPr>
  </w:style>
  <w:style w:type="character" w:customStyle="1" w:styleId="apple-converted-space">
    <w:name w:val="apple-converted-space"/>
    <w:basedOn w:val="a0"/>
    <w:rsid w:val="008E00FD"/>
  </w:style>
</w:styles>
</file>

<file path=word/webSettings.xml><?xml version="1.0" encoding="utf-8"?>
<w:webSettings xmlns:r="http://schemas.openxmlformats.org/officeDocument/2006/relationships" xmlns:w="http://schemas.openxmlformats.org/wordprocessingml/2006/main">
  <w:divs>
    <w:div w:id="156697169">
      <w:bodyDiv w:val="1"/>
      <w:marLeft w:val="0"/>
      <w:marRight w:val="0"/>
      <w:marTop w:val="0"/>
      <w:marBottom w:val="0"/>
      <w:divBdr>
        <w:top w:val="none" w:sz="0" w:space="0" w:color="auto"/>
        <w:left w:val="none" w:sz="0" w:space="0" w:color="auto"/>
        <w:bottom w:val="none" w:sz="0" w:space="0" w:color="auto"/>
        <w:right w:val="none" w:sz="0" w:space="0" w:color="auto"/>
      </w:divBdr>
    </w:div>
    <w:div w:id="10070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231</Words>
  <Characters>1319</Characters>
  <Application>Microsoft Office Word</Application>
  <DocSecurity>0</DocSecurity>
  <Lines>10</Lines>
  <Paragraphs>3</Paragraphs>
  <ScaleCrop>false</ScaleCrop>
  <Company>China</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2016-09-18T07:59:00Z</dcterms:created>
  <dcterms:modified xsi:type="dcterms:W3CDTF">2016-09-18T09:20:00Z</dcterms:modified>
</cp:coreProperties>
</file>