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atLeast"/>
        <w:jc w:val="center"/>
        <w:rPr>
          <w:b/>
          <w:bCs/>
          <w:color w:val="auto"/>
          <w:sz w:val="36"/>
        </w:rPr>
      </w:pPr>
      <w:r>
        <w:rPr>
          <w:b/>
          <w:bCs/>
          <w:color w:val="auto"/>
          <w:sz w:val="36"/>
        </w:rPr>
        <w:t>20</w:t>
      </w:r>
      <w:r>
        <w:rPr>
          <w:rFonts w:hint="eastAsia"/>
          <w:b/>
          <w:bCs/>
          <w:color w:val="auto"/>
          <w:sz w:val="36"/>
          <w:lang w:val="en-US" w:eastAsia="zh-CN"/>
        </w:rPr>
        <w:t>22</w:t>
      </w:r>
      <w:r>
        <w:rPr>
          <w:b/>
          <w:bCs/>
          <w:color w:val="auto"/>
          <w:sz w:val="36"/>
        </w:rPr>
        <w:t>年度内蒙古自治区</w:t>
      </w:r>
      <w:r>
        <w:rPr>
          <w:rFonts w:hint="eastAsia"/>
          <w:b/>
          <w:bCs/>
          <w:color w:val="auto"/>
          <w:sz w:val="36"/>
          <w:lang w:eastAsia="zh-CN"/>
        </w:rPr>
        <w:t>中熟组</w:t>
      </w:r>
    </w:p>
    <w:p>
      <w:pPr>
        <w:snapToGrid w:val="0"/>
        <w:spacing w:line="320" w:lineRule="atLeast"/>
        <w:jc w:val="center"/>
        <w:rPr>
          <w:rFonts w:hint="eastAsia"/>
          <w:b/>
          <w:bCs/>
          <w:color w:val="auto"/>
          <w:sz w:val="36"/>
          <w:lang w:val="en-US" w:eastAsia="zh-CN"/>
        </w:rPr>
      </w:pPr>
      <w:r>
        <w:rPr>
          <w:rFonts w:hint="eastAsia"/>
          <w:b/>
          <w:bCs/>
          <w:color w:val="auto"/>
          <w:sz w:val="36"/>
          <w:lang w:val="en-US" w:eastAsia="zh-CN"/>
        </w:rPr>
        <w:t>青贮</w:t>
      </w:r>
      <w:r>
        <w:rPr>
          <w:b/>
          <w:bCs/>
          <w:color w:val="auto"/>
          <w:sz w:val="36"/>
        </w:rPr>
        <w:t>玉米品种</w:t>
      </w:r>
      <w:r>
        <w:rPr>
          <w:rFonts w:hint="eastAsia"/>
          <w:b/>
          <w:bCs/>
          <w:color w:val="auto"/>
          <w:sz w:val="36"/>
          <w:lang w:val="en-US" w:eastAsia="zh-CN"/>
        </w:rPr>
        <w:t>二</w:t>
      </w:r>
      <w:r>
        <w:rPr>
          <w:rFonts w:hint="eastAsia"/>
          <w:b/>
          <w:bCs/>
          <w:color w:val="auto"/>
          <w:sz w:val="36"/>
          <w:lang w:eastAsia="zh-CN"/>
        </w:rPr>
        <w:t>年</w:t>
      </w:r>
      <w:r>
        <w:rPr>
          <w:rFonts w:hint="eastAsia"/>
          <w:b/>
          <w:bCs/>
          <w:color w:val="auto"/>
          <w:sz w:val="36"/>
        </w:rPr>
        <w:t>区域</w:t>
      </w:r>
      <w:r>
        <w:rPr>
          <w:b/>
          <w:bCs/>
          <w:color w:val="auto"/>
          <w:sz w:val="36"/>
        </w:rPr>
        <w:t>试验</w:t>
      </w:r>
      <w:r>
        <w:rPr>
          <w:rFonts w:hint="eastAsia"/>
          <w:b/>
          <w:bCs/>
          <w:color w:val="auto"/>
          <w:sz w:val="36"/>
        </w:rPr>
        <w:t>情况通报</w:t>
      </w:r>
    </w:p>
    <w:p>
      <w:pPr>
        <w:spacing w:line="280" w:lineRule="exact"/>
        <w:jc w:val="center"/>
        <w:rPr>
          <w:rFonts w:hint="eastAsia" w:eastAsia="黑体"/>
          <w:b/>
          <w:color w:val="auto"/>
          <w:spacing w:val="8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Times New Roman" w:hAnsiTheme="minorHAnsi" w:eastAsiaTheme="minorEastAsia" w:cstheme="minorBidi"/>
          <w:b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Theme="minorHAnsi" w:eastAsiaTheme="minorEastAsia" w:cstheme="minorBidi"/>
          <w:b/>
          <w:bCs/>
          <w:color w:val="auto"/>
          <w:spacing w:val="0"/>
          <w:kern w:val="2"/>
          <w:sz w:val="24"/>
          <w:szCs w:val="24"/>
          <w:lang w:val="en-US" w:eastAsia="zh-CN" w:bidi="ar-SA"/>
        </w:rPr>
        <w:t>1 试验目的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4" w:firstLineChars="200"/>
        <w:textAlignment w:val="auto"/>
        <w:outlineLvl w:val="0"/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客观、科学、公正地评价参试青贮玉米品种的丰产性、生育期、综合抗性及遗传稳产性、适应性等性状，加快我区青贮玉米品种试验、审定、示范、推广步伐。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Times New Roman" w:hAnsiTheme="minorHAnsi" w:eastAsiaTheme="minorEastAsia" w:cstheme="minorBidi"/>
          <w:b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Theme="minorHAnsi" w:eastAsiaTheme="minorEastAsia" w:cstheme="minorBidi"/>
          <w:b/>
          <w:bCs/>
          <w:color w:val="auto"/>
          <w:spacing w:val="0"/>
          <w:kern w:val="2"/>
          <w:sz w:val="24"/>
          <w:szCs w:val="24"/>
          <w:lang w:val="en-US" w:eastAsia="zh-CN" w:bidi="ar-SA"/>
        </w:rPr>
        <w:t xml:space="preserve">2 </w:t>
      </w:r>
      <w:r>
        <w:rPr>
          <w:rFonts w:hint="eastAsia" w:ascii="Times New Roman" w:cstheme="minorBidi"/>
          <w:b/>
          <w:bCs/>
          <w:color w:val="auto"/>
          <w:spacing w:val="0"/>
          <w:kern w:val="2"/>
          <w:sz w:val="24"/>
          <w:szCs w:val="24"/>
          <w:lang w:val="en-US" w:eastAsia="zh-CN" w:bidi="ar-SA"/>
        </w:rPr>
        <w:t>试验</w:t>
      </w:r>
      <w:r>
        <w:rPr>
          <w:rFonts w:hint="eastAsia" w:ascii="Times New Roman" w:hAnsiTheme="minorHAnsi" w:eastAsiaTheme="minorEastAsia" w:cstheme="minorBidi"/>
          <w:b/>
          <w:bCs/>
          <w:color w:val="auto"/>
          <w:spacing w:val="0"/>
          <w:kern w:val="2"/>
          <w:sz w:val="24"/>
          <w:szCs w:val="24"/>
          <w:lang w:val="en-US" w:eastAsia="zh-CN" w:bidi="ar-SA"/>
        </w:rPr>
        <w:t>品种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4" w:firstLineChars="200"/>
        <w:textAlignment w:val="auto"/>
        <w:outlineLvl w:val="0"/>
        <w:rPr>
          <w:rFonts w:hint="eastAsia" w:hAnsi="宋体"/>
          <w:color w:val="auto"/>
          <w:sz w:val="24"/>
        </w:rPr>
      </w:pPr>
      <w:r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参加试验品种6个，对照品种为伊单76，参试品种见表1。</w:t>
      </w:r>
    </w:p>
    <w:p>
      <w:pPr>
        <w:spacing w:line="320" w:lineRule="exact"/>
        <w:jc w:val="center"/>
        <w:rPr>
          <w:rFonts w:hint="eastAsia" w:eastAsia="黑体"/>
          <w:b/>
          <w:bCs/>
          <w:color w:val="auto"/>
          <w:sz w:val="24"/>
        </w:rPr>
      </w:pPr>
      <w:r>
        <w:rPr>
          <w:rFonts w:eastAsia="黑体"/>
          <w:b/>
          <w:bCs/>
          <w:color w:val="auto"/>
          <w:sz w:val="24"/>
        </w:rPr>
        <w:t>表1   参试品种</w:t>
      </w:r>
    </w:p>
    <w:tbl>
      <w:tblPr>
        <w:tblStyle w:val="5"/>
        <w:tblW w:w="7966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721"/>
        <w:gridCol w:w="2268"/>
        <w:gridCol w:w="497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80" w:hRule="atLeast"/>
          <w:jc w:val="center"/>
        </w:trPr>
        <w:tc>
          <w:tcPr>
            <w:tcW w:w="72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2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b/>
                <w:bCs/>
                <w:color w:val="auto"/>
                <w:kern w:val="0"/>
                <w:szCs w:val="21"/>
              </w:rPr>
              <w:t>品种名称</w:t>
            </w:r>
          </w:p>
        </w:tc>
        <w:tc>
          <w:tcPr>
            <w:tcW w:w="49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eastAsiaTheme="minorEastAsia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kern w:val="0"/>
                <w:szCs w:val="21"/>
                <w:lang w:val="en-US" w:eastAsia="zh-CN"/>
              </w:rPr>
              <w:t>申请单位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64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bCs/>
                <w:color w:val="auto"/>
                <w:kern w:val="0"/>
                <w:szCs w:val="21"/>
              </w:rPr>
            </w:pPr>
            <w:r>
              <w:rPr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人禾S361</w:t>
            </w:r>
          </w:p>
        </w:tc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通辽市人禾农业发展有限公司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12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bCs/>
                <w:color w:val="auto"/>
                <w:kern w:val="0"/>
                <w:szCs w:val="21"/>
              </w:rPr>
            </w:pPr>
            <w:r>
              <w:rPr>
                <w:bCs/>
                <w:color w:val="auto"/>
                <w:kern w:val="0"/>
                <w:szCs w:val="21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庶玉47</w:t>
            </w:r>
          </w:p>
        </w:tc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内蒙古烁秋农牧业有限公司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38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Theme="minorEastAsia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西农青贮211</w:t>
            </w:r>
          </w:p>
        </w:tc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鄂尔多斯市胜丰种业有限公司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38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满</w:t>
            </w:r>
            <w:r>
              <w:rPr>
                <w:rFonts w:hint="eastAsia"/>
                <w:b w:val="0"/>
                <w:bCs w:val="0"/>
              </w:rPr>
              <w:t>世通青贮40</w:t>
            </w:r>
          </w:p>
        </w:tc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鄂尔多斯市满世通科技种业有限责任公司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38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东单7512</w:t>
            </w:r>
          </w:p>
        </w:tc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辽宁东亚种业科技有限公司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38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SK952</w:t>
            </w:r>
          </w:p>
        </w:tc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北京顺鑫种业科技研究院有限公司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38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伊单76（</w:t>
            </w:r>
            <w:r>
              <w:rPr>
                <w:rFonts w:hint="eastAsia"/>
                <w:b/>
                <w:bCs/>
              </w:rPr>
              <w:t>对照</w:t>
            </w:r>
            <w:r>
              <w:rPr>
                <w:rFonts w:hint="eastAsia"/>
                <w:b/>
                <w:bCs/>
                <w:lang w:val="en-US" w:eastAsia="zh-CN"/>
              </w:rPr>
              <w:t>）</w:t>
            </w:r>
          </w:p>
        </w:tc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鄂尔多斯市满世通科技种业有限责任公司</w:t>
            </w:r>
          </w:p>
        </w:tc>
      </w:tr>
    </w:tbl>
    <w:p>
      <w:pPr>
        <w:pStyle w:val="2"/>
        <w:spacing w:line="360" w:lineRule="exact"/>
        <w:ind w:firstLine="0" w:firstLineChars="0"/>
        <w:outlineLvl w:val="0"/>
        <w:rPr>
          <w:rFonts w:hint="eastAsia" w:ascii="Times New Roman" w:eastAsia="黑体"/>
          <w:b/>
          <w:bCs w:val="0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Times New Roman" w:hAnsiTheme="minorHAnsi" w:eastAsiaTheme="minorEastAsia" w:cstheme="minorBidi"/>
          <w:b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Theme="minorHAnsi" w:eastAsiaTheme="minorEastAsia" w:cstheme="minorBidi"/>
          <w:b/>
          <w:bCs/>
          <w:color w:val="auto"/>
          <w:spacing w:val="0"/>
          <w:kern w:val="2"/>
          <w:sz w:val="24"/>
          <w:szCs w:val="24"/>
          <w:lang w:val="en-US" w:eastAsia="zh-CN" w:bidi="ar-SA"/>
        </w:rPr>
        <w:t>3 试验设计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4" w:firstLineChars="200"/>
        <w:textAlignment w:val="auto"/>
        <w:outlineLvl w:val="0"/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采用随机区组排列法（要保证品种排列的随机性），2次重复，小区面积20m2，5行区。试验区四周设保护行, 保护行种植玉米，不少于4行，主步道宽1.5～2.0m。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Times New Roman" w:hAnsiTheme="minorHAnsi" w:eastAsiaTheme="minorEastAsia" w:cstheme="minorBidi"/>
          <w:b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Theme="minorHAnsi" w:eastAsiaTheme="minorEastAsia" w:cstheme="minorBidi"/>
          <w:b/>
          <w:bCs/>
          <w:color w:val="auto"/>
          <w:spacing w:val="0"/>
          <w:kern w:val="2"/>
          <w:sz w:val="24"/>
          <w:szCs w:val="24"/>
          <w:lang w:val="en-US" w:eastAsia="zh-CN" w:bidi="ar-SA"/>
        </w:rPr>
        <w:t>4试验执行情况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4" w:firstLineChars="200"/>
        <w:textAlignment w:val="auto"/>
        <w:outlineLvl w:val="0"/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各试验点均按试验方案认真执行，执行情况见表2。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Times New Roman" w:hAnsiTheme="minorHAnsi" w:eastAsiaTheme="minorEastAsia" w:cstheme="minorBidi"/>
          <w:b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Theme="minorHAnsi" w:eastAsiaTheme="minorEastAsia" w:cstheme="minorBidi"/>
          <w:b/>
          <w:bCs/>
          <w:color w:val="auto"/>
          <w:spacing w:val="0"/>
          <w:kern w:val="2"/>
          <w:sz w:val="24"/>
          <w:szCs w:val="24"/>
          <w:lang w:val="en-US" w:eastAsia="zh-CN" w:bidi="ar-SA"/>
        </w:rPr>
        <w:t>5气候情况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黑体" w:hAnsiTheme="minorHAnsi" w:cstheme="minorBidi"/>
          <w:b/>
          <w:bCs w:val="0"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5.1</w:t>
      </w:r>
      <w:r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通辽市</w:t>
      </w:r>
      <w:r>
        <w:rPr>
          <w:rFonts w:hint="eastAsia" w:ascii="宋体" w:hAnsi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（内蒙古中农种子科技有限公司）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4"/>
        <w:textAlignment w:val="auto"/>
        <w:rPr>
          <w:rFonts w:hint="eastAsia" w:hAnsi="宋体" w:cs="仿宋_GB2312"/>
          <w:bCs/>
          <w:color w:val="auto"/>
          <w:sz w:val="24"/>
          <w:szCs w:val="24"/>
          <w:lang w:val="en-US" w:eastAsia="zh-CN"/>
        </w:rPr>
      </w:pPr>
      <w:r>
        <w:rPr>
          <w:rFonts w:hint="eastAsia" w:hAnsi="宋体" w:cs="仿宋_GB2312"/>
          <w:bCs/>
          <w:color w:val="auto"/>
          <w:sz w:val="24"/>
          <w:szCs w:val="24"/>
        </w:rPr>
        <w:t>本年度雨水较多，多集中在7-9月份，温度较去年低，9月20号初霜，较去年初霜期早。7月中旬出现阵风，极个别品种出现倒伏现象。病虫害较往年轻，田间无明显病虫害。5-9月份月降雨量较历年明显增多。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Times New Roman" w:eastAsia="黑体" w:cstheme="minorBidi"/>
          <w:b/>
          <w:bCs w:val="0"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黑体" w:hAnsiTheme="minorHAnsi" w:cstheme="minorBidi"/>
          <w:b/>
          <w:bCs w:val="0"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5.2</w:t>
      </w:r>
      <w:r>
        <w:rPr>
          <w:rFonts w:hint="eastAsia" w:ascii="Times New Roman" w:eastAsia="黑体" w:cstheme="minorBidi"/>
          <w:b/>
          <w:bCs w:val="0"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通辽2（</w:t>
      </w: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通辽市农牧科学研究所 </w:t>
      </w:r>
      <w:r>
        <w:rPr>
          <w:rFonts w:hint="eastAsia" w:ascii="Times New Roman" w:eastAsia="黑体" w:cstheme="minorBidi"/>
          <w:b/>
          <w:bCs w:val="0"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4"/>
        <w:textAlignment w:val="auto"/>
        <w:rPr>
          <w:rFonts w:hint="eastAsia" w:hAnsi="宋体" w:cs="仿宋_GB2312"/>
          <w:bCs/>
          <w:color w:val="auto"/>
          <w:sz w:val="24"/>
          <w:szCs w:val="24"/>
        </w:rPr>
      </w:pPr>
      <w:r>
        <w:rPr>
          <w:rFonts w:hint="eastAsia" w:hAnsi="宋体" w:cs="仿宋_GB2312"/>
          <w:bCs/>
          <w:color w:val="auto"/>
          <w:sz w:val="24"/>
          <w:szCs w:val="24"/>
          <w:lang w:val="en-US" w:eastAsia="zh-CN"/>
        </w:rPr>
        <w:t>6</w:t>
      </w:r>
      <w:r>
        <w:rPr>
          <w:rFonts w:hint="eastAsia" w:hAnsi="宋体" w:cs="仿宋_GB2312"/>
          <w:bCs/>
          <w:color w:val="auto"/>
          <w:sz w:val="24"/>
          <w:szCs w:val="24"/>
        </w:rPr>
        <w:t>-</w:t>
      </w:r>
      <w:r>
        <w:rPr>
          <w:rFonts w:hint="eastAsia" w:hAnsi="宋体" w:cs="仿宋_GB2312"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hAnsi="宋体" w:cs="仿宋_GB2312"/>
          <w:bCs/>
          <w:color w:val="auto"/>
          <w:sz w:val="24"/>
          <w:szCs w:val="24"/>
        </w:rPr>
        <w:t>月份月降雨量较历年明显增多。5</w:t>
      </w:r>
      <w:r>
        <w:rPr>
          <w:rFonts w:hint="eastAsia" w:hAnsi="宋体" w:cs="仿宋_GB2312"/>
          <w:bCs/>
          <w:color w:val="auto"/>
          <w:sz w:val="24"/>
          <w:szCs w:val="24"/>
          <w:lang w:val="en-US" w:eastAsia="zh-CN"/>
        </w:rPr>
        <w:t>-8</w:t>
      </w:r>
      <w:r>
        <w:rPr>
          <w:rFonts w:hint="eastAsia" w:hAnsi="宋体" w:cs="仿宋_GB2312"/>
          <w:bCs/>
          <w:color w:val="auto"/>
          <w:sz w:val="24"/>
          <w:szCs w:val="24"/>
        </w:rPr>
        <w:t>月份平均气温均比历年低。5</w:t>
      </w:r>
      <w:r>
        <w:rPr>
          <w:rFonts w:hint="eastAsia" w:hAnsi="宋体" w:cs="仿宋_GB2312"/>
          <w:bCs/>
          <w:color w:val="auto"/>
          <w:sz w:val="24"/>
          <w:szCs w:val="24"/>
          <w:lang w:val="en-US" w:eastAsia="zh-CN"/>
        </w:rPr>
        <w:t>-7</w:t>
      </w:r>
      <w:r>
        <w:rPr>
          <w:rFonts w:hint="eastAsia" w:hAnsi="宋体" w:cs="仿宋_GB2312"/>
          <w:bCs/>
          <w:color w:val="auto"/>
          <w:sz w:val="24"/>
          <w:szCs w:val="24"/>
        </w:rPr>
        <w:t>月份日照较历年低。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4"/>
        <w:textAlignment w:val="auto"/>
        <w:rPr>
          <w:rFonts w:hint="eastAsia" w:hAnsi="宋体" w:cs="仿宋_GB2312"/>
          <w:bCs/>
          <w:color w:val="auto"/>
          <w:sz w:val="24"/>
          <w:szCs w:val="24"/>
          <w:lang w:val="en-US" w:eastAsia="zh-CN"/>
        </w:rPr>
      </w:pPr>
      <w:r>
        <w:rPr>
          <w:rFonts w:hint="eastAsia" w:hAnsi="宋体" w:cs="仿宋_GB2312"/>
          <w:bCs/>
          <w:color w:val="auto"/>
          <w:sz w:val="24"/>
          <w:szCs w:val="24"/>
          <w:lang w:val="en-US" w:eastAsia="zh-CN"/>
        </w:rPr>
        <w:t>苗期低温多雨，拔节期到大喇叭口期降水多，日照时数、日平均气温将往年低，个别品种成熟期较往年偏晚，9月20日初霜，全生育期无风雹灾害。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黑体" w:hAnsiTheme="minorHAnsi" w:cstheme="minorBidi"/>
          <w:b/>
          <w:bCs w:val="0"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5.3</w:t>
      </w:r>
      <w:r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赤峰市1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（北京德农种业有限公司赤峰分公司）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4"/>
        <w:textAlignment w:val="auto"/>
        <w:rPr>
          <w:rFonts w:hint="default" w:hAnsi="宋体" w:cs="仿宋_GB2312"/>
          <w:bCs/>
          <w:color w:val="auto"/>
          <w:sz w:val="24"/>
          <w:szCs w:val="24"/>
          <w:lang w:val="en-US" w:eastAsia="zh-CN"/>
        </w:rPr>
      </w:pPr>
      <w:r>
        <w:rPr>
          <w:rFonts w:hint="eastAsia" w:hAnsi="宋体" w:cs="仿宋_GB2312"/>
          <w:bCs/>
          <w:color w:val="auto"/>
          <w:sz w:val="24"/>
          <w:szCs w:val="24"/>
          <w:lang w:val="en-US" w:eastAsia="zh-CN"/>
        </w:rPr>
        <w:t>播种后至出苗气温较低，6月-7月中旬降雨频繁，雨量较大。丝黑穗病、以及早熟品种大斑病发生较严重。7月下旬至收获，气候较干旱。8月下旬至9月末气温较常年高。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黑体" w:hAnsiTheme="minorHAnsi" w:cstheme="minorBidi"/>
          <w:b/>
          <w:bCs w:val="0"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5.4</w:t>
      </w:r>
      <w:r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赤峰市2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（内蒙古禾为贵种业有限公司）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4"/>
        <w:textAlignment w:val="auto"/>
        <w:rPr>
          <w:rFonts w:hint="eastAsia" w:hAnsi="宋体" w:cs="仿宋_GB2312"/>
          <w:bCs/>
          <w:color w:val="auto"/>
          <w:sz w:val="24"/>
          <w:szCs w:val="24"/>
          <w:lang w:val="en-US" w:eastAsia="zh-CN"/>
        </w:rPr>
      </w:pPr>
      <w:r>
        <w:rPr>
          <w:rFonts w:hint="eastAsia" w:hAnsi="宋体" w:cs="仿宋_GB2312"/>
          <w:bCs/>
          <w:color w:val="auto"/>
          <w:sz w:val="24"/>
          <w:szCs w:val="24"/>
          <w:lang w:val="en-US" w:eastAsia="zh-CN"/>
        </w:rPr>
        <w:t>今年气候低温多雨，自5月1日至9月30日，≥10℃活动积温2903.3℃，较去年低28.7℃，降雨量355.0mm，比去年同期低68.1mm，6月份低温多雨，7-8月份干旱少雨，9月19日霜冻，所有参试品种生育期较正常年份延长，9月20日收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黑体" w:hAnsiTheme="minorHAnsi" w:cstheme="minorBidi"/>
          <w:b/>
          <w:bCs w:val="0"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5.5</w:t>
      </w:r>
      <w:r>
        <w:rPr>
          <w:rFonts w:hint="eastAsia" w:ascii="宋体" w:hAnsi="宋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呼和浩特市</w:t>
      </w: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内蒙古自治区农牧业科学院</w:t>
      </w: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4"/>
        <w:textAlignment w:val="auto"/>
        <w:rPr>
          <w:rFonts w:hint="eastAsia" w:hAnsi="宋体" w:cs="仿宋_GB2312"/>
          <w:bCs/>
          <w:color w:val="auto"/>
          <w:sz w:val="24"/>
          <w:szCs w:val="24"/>
          <w:lang w:val="en-US" w:eastAsia="zh-CN"/>
        </w:rPr>
      </w:pPr>
      <w:r>
        <w:rPr>
          <w:rFonts w:hint="eastAsia" w:hAnsi="宋体" w:cs="仿宋_GB2312"/>
          <w:bCs/>
          <w:color w:val="auto"/>
          <w:sz w:val="24"/>
          <w:szCs w:val="24"/>
          <w:lang w:val="en-US" w:eastAsia="zh-CN"/>
        </w:rPr>
        <w:t>本年度玉米生长季降雨量偏少、干旱较重，积温偏低。播种后及苗期气温偏低，6月份以后气温正常；5-8月上旬干旱少雨，8月中下旬降雨增多；9月23日霜冻，早于常年。全生育期无风雹灾害。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黑体" w:hAnsiTheme="minorHAnsi" w:cstheme="minorBidi"/>
          <w:b/>
          <w:bCs w:val="0"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5.6</w:t>
      </w:r>
      <w:r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鄂尔多斯市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鄂尔多斯市农牧科学研究院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4"/>
        <w:textAlignment w:val="auto"/>
        <w:rPr>
          <w:rFonts w:hint="eastAsia" w:hAnsi="宋体" w:cs="仿宋_GB2312"/>
          <w:bCs/>
          <w:color w:val="auto"/>
          <w:sz w:val="24"/>
          <w:szCs w:val="24"/>
          <w:lang w:val="en-US" w:eastAsia="zh-CN"/>
        </w:rPr>
      </w:pPr>
      <w:r>
        <w:rPr>
          <w:rFonts w:hint="eastAsia" w:hAnsi="宋体" w:cs="仿宋_GB2312"/>
          <w:bCs/>
          <w:color w:val="auto"/>
          <w:sz w:val="24"/>
          <w:szCs w:val="24"/>
          <w:lang w:val="en-US" w:eastAsia="zh-CN"/>
        </w:rPr>
        <w:t>玉米生长期内气温5月较往年偏低，6月出现极端高温天气（38℃）。降雨量较往年少，玉米生育期间无特殊自然灾害。初霜期9月23日。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hAnsi="宋体" w:cs="仿宋_GB2312"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 w:eastAsia="黑体" w:hAnsiTheme="minorHAnsi" w:cstheme="minorBidi"/>
          <w:b/>
          <w:bCs w:val="0"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5.7</w:t>
      </w:r>
      <w:r>
        <w:rPr>
          <w:rFonts w:hint="eastAsia" w:ascii="宋体" w:hAnsi="宋体" w:eastAsiaTheme="minorEastAsia" w:cstheme="minorBidi"/>
          <w:b/>
          <w:bCs w:val="0"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巴彦淖尔市</w:t>
      </w:r>
      <w:r>
        <w:rPr>
          <w:rFonts w:hint="eastAsia" w:hAnsi="宋体" w:cs="仿宋_GB2312"/>
          <w:bCs/>
          <w:color w:val="auto"/>
          <w:sz w:val="24"/>
          <w:szCs w:val="24"/>
          <w:lang w:val="en-US" w:eastAsia="zh-CN"/>
        </w:rPr>
        <w:t>（内蒙古西蒙种业有限公司）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4"/>
        <w:textAlignment w:val="auto"/>
        <w:rPr>
          <w:rFonts w:hint="eastAsia" w:hAnsi="宋体" w:cs="仿宋_GB2312"/>
          <w:bCs/>
          <w:color w:val="auto"/>
          <w:sz w:val="24"/>
          <w:szCs w:val="24"/>
          <w:lang w:val="en-US" w:eastAsia="zh-CN"/>
        </w:rPr>
      </w:pPr>
      <w:r>
        <w:rPr>
          <w:rFonts w:hint="eastAsia" w:hAnsi="宋体" w:cs="仿宋_GB2312"/>
          <w:bCs/>
          <w:color w:val="auto"/>
          <w:sz w:val="24"/>
          <w:szCs w:val="24"/>
          <w:lang w:val="en-US" w:eastAsia="zh-CN"/>
        </w:rPr>
        <w:t>4-9月份月降雨量较历年明显减少。温度与往年相比较高。日照不足天数多达30天。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kern w:val="0"/>
          <w:sz w:val="24"/>
          <w:szCs w:val="24"/>
          <w:lang w:val="en-US" w:eastAsia="zh-CN"/>
        </w:rPr>
      </w:pPr>
      <w:r>
        <w:rPr>
          <w:rFonts w:hint="eastAsia" w:ascii="Times New Roman" w:eastAsia="黑体" w:hAnsiTheme="minorHAnsi" w:cstheme="minorBidi"/>
          <w:b/>
          <w:bCs w:val="0"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5.8</w:t>
      </w:r>
      <w:r>
        <w:rPr>
          <w:rFonts w:hint="eastAsia" w:ascii="宋体" w:hAnsi="宋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阿拉善盟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阿拉善盟农牧业技术推广中心）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/>
          <w:b/>
          <w:bCs/>
          <w:color w:val="00B0F0"/>
          <w:kern w:val="0"/>
          <w:sz w:val="24"/>
          <w:szCs w:val="24"/>
          <w:lang w:val="en-US" w:eastAsia="zh-CN"/>
        </w:rPr>
      </w:pPr>
      <w:bookmarkStart w:id="0" w:name="_Hlk87604078"/>
      <w:r>
        <w:rPr>
          <w:rFonts w:hint="eastAsia" w:ascii="宋体" w:hAnsi="宋体"/>
          <w:b/>
          <w:bCs/>
          <w:color w:val="00B0F0"/>
          <w:kern w:val="0"/>
          <w:sz w:val="24"/>
          <w:szCs w:val="24"/>
          <w:lang w:eastAsia="zh-CN"/>
        </w:rPr>
        <w:t>该试点收获时间为</w:t>
      </w:r>
      <w:r>
        <w:rPr>
          <w:rFonts w:hint="eastAsia" w:ascii="宋体" w:hAnsi="宋体"/>
          <w:b/>
          <w:bCs/>
          <w:color w:val="00B0F0"/>
          <w:kern w:val="0"/>
          <w:sz w:val="24"/>
          <w:szCs w:val="24"/>
        </w:rPr>
        <w:t>9月</w:t>
      </w:r>
      <w:r>
        <w:rPr>
          <w:rFonts w:hint="eastAsia" w:ascii="宋体" w:hAnsi="宋体"/>
          <w:b/>
          <w:bCs/>
          <w:color w:val="00B0F0"/>
          <w:kern w:val="0"/>
          <w:sz w:val="24"/>
          <w:szCs w:val="24"/>
          <w:lang w:val="en-US" w:eastAsia="zh-CN"/>
        </w:rPr>
        <w:t>27日，品种间含水量37.17%-46.35%，已经错过了青贮玉米最佳收获期（含水量65%左右），该试点数据报废。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000000"/>
          <w:kern w:val="0"/>
          <w:sz w:val="24"/>
          <w:szCs w:val="24"/>
        </w:rPr>
      </w:pP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/>
          <w:color w:val="FF000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FF0000"/>
          <w:sz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701" w:right="1701" w:bottom="1701" w:left="1701" w:header="851" w:footer="737" w:gutter="0"/>
          <w:cols w:space="720" w:num="1"/>
          <w:docGrid w:type="linesAndChars" w:linePitch="312" w:charSpace="0"/>
        </w:sectPr>
      </w:pPr>
    </w:p>
    <w:p>
      <w:pPr>
        <w:jc w:val="center"/>
        <w:rPr>
          <w:rFonts w:eastAsia="黑体"/>
          <w:b/>
          <w:bCs/>
          <w:color w:val="auto"/>
          <w:sz w:val="24"/>
        </w:rPr>
      </w:pPr>
      <w:r>
        <w:rPr>
          <w:rFonts w:eastAsia="黑体"/>
          <w:b/>
          <w:bCs/>
          <w:color w:val="auto"/>
          <w:sz w:val="24"/>
        </w:rPr>
        <w:t>表2  试验执行情况表</w:t>
      </w:r>
    </w:p>
    <w:tbl>
      <w:tblPr>
        <w:tblStyle w:val="5"/>
        <w:tblW w:w="14179" w:type="dxa"/>
        <w:tblInd w:w="-152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05"/>
        <w:gridCol w:w="1766"/>
        <w:gridCol w:w="1766"/>
        <w:gridCol w:w="1766"/>
        <w:gridCol w:w="1766"/>
        <w:gridCol w:w="1766"/>
        <w:gridCol w:w="1772"/>
        <w:gridCol w:w="177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2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汇总顺序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FF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通辽市1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通辽市2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赤峰1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FF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赤峰2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hint="default" w:ascii="宋体" w:hAnsi="宋体" w:cs="宋体" w:eastAsiaTheme="minorEastAsia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呼和浩特市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FF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鄂尔多斯市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巴彦淖尔市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1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承试单位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内蒙古中农种子科技有限公司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通辽市农牧科学</w:t>
            </w:r>
          </w:p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研究所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北京德农种业有限</w:t>
            </w:r>
          </w:p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公司赤峰分公司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内蒙古禾为贵种业有限公司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内蒙古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自治区农牧业科学院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鄂尔多斯市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农牧业科学研究所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内蒙古西蒙种业有限公司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地点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通辽市科尔沁区木里图镇西海力斯台村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科尔沁区钱家店镇市农牧所试验区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赤峰市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松山区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赤峰市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敖汉旗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eastAsia="zh-CN"/>
              </w:rPr>
              <w:t>呼和浩特市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玉泉区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 xml:space="preserve">小黑河镇 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鄂尔多斯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达拉特旗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 xml:space="preserve">杭锦后旗二道桥镇 </w:t>
            </w:r>
            <w:r>
              <w:rPr>
                <w:rFonts w:ascii="宋体" w:hAnsi="宋体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董金生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包额尔敦嘎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张淑霞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王国伟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赵瑞霞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eastAsia="zh-CN"/>
              </w:rPr>
              <w:t>常国有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eastAsia="zh-CN"/>
              </w:rPr>
              <w:t>陶 昕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前茬作物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玉米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玉米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玉米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玉米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玉米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玉米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玉米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3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土质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黏土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壤土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壤土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壤土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壤土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壤土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eastAsia="zh-CN"/>
              </w:rPr>
              <w:t>沙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壤土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密度（株/亩）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5000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500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5000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5000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5000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小区面积（m2）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小区行数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小区行长（m）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6.75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6.67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7.27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6.7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基肥种类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复合肥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磷酸二铵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磷酸二铵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3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基肥用量（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公斤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/亩）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3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播种期（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日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5/14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5/17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5/4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播种方法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人工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点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播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人工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播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人工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播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人工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播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人工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播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人工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播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人工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播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种肥种类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复合肥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磷酸二铵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磷酸二铵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、氯化钾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磷酸二铵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磷酸二铵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eastAsia="zh-CN"/>
              </w:rPr>
              <w:t>硫酸钾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种肥量（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公斤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/亩）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17.5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、5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17.5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定苗期（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日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6/9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6/6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追肥时间（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日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7/6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24、7/20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15、7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追肥种类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氮钾掺混肥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尿素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尿素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、猪粪水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尿素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尿素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尿素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追肥量（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公斤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/亩）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1000kg/亩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25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0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灌水时间（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日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5/13、7/6、8/11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5/17、8/29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13、8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27、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、7/2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0、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8/10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5/6、6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10、7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14、8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15、7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5/24、6/15、7/13、8/4、</w:t>
            </w:r>
          </w:p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8/4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8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收获时间(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日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9/21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9/20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9/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9/2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9/2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9/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</w:tr>
    </w:tbl>
    <w:p>
      <w:pPr>
        <w:spacing w:line="400" w:lineRule="exact"/>
        <w:outlineLvl w:val="0"/>
        <w:rPr>
          <w:rFonts w:hint="eastAsia" w:eastAsia="黑体"/>
          <w:b/>
          <w:bCs/>
          <w:color w:val="auto"/>
          <w:sz w:val="28"/>
        </w:rPr>
        <w:sectPr>
          <w:headerReference r:id="rId6" w:type="default"/>
          <w:footerReference r:id="rId7" w:type="default"/>
          <w:footerReference r:id="rId8" w:type="even"/>
          <w:pgSz w:w="16840" w:h="11907" w:orient="landscape"/>
          <w:pgMar w:top="1304" w:right="1440" w:bottom="1304" w:left="1440" w:header="851" w:footer="992" w:gutter="0"/>
          <w:cols w:space="720" w:num="1"/>
          <w:docGrid w:type="linesAndChar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Times New Roman" w:hAnsiTheme="minorHAnsi" w:eastAsiaTheme="minorEastAsia" w:cstheme="minorBidi"/>
          <w:b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Theme="minorHAnsi" w:eastAsiaTheme="minorEastAsia" w:cstheme="minorBidi"/>
          <w:b/>
          <w:bCs/>
          <w:color w:val="auto"/>
          <w:spacing w:val="0"/>
          <w:kern w:val="2"/>
          <w:sz w:val="24"/>
          <w:szCs w:val="24"/>
          <w:lang w:val="en-US" w:eastAsia="zh-CN" w:bidi="ar-SA"/>
        </w:rPr>
        <w:t>6</w:t>
      </w:r>
      <w:r>
        <w:rPr>
          <w:rFonts w:ascii="Times New Roman" w:hAnsiTheme="minorHAnsi" w:eastAsiaTheme="minorEastAsia" w:cstheme="minorBidi"/>
          <w:b/>
          <w:bCs/>
          <w:color w:val="auto"/>
          <w:spacing w:val="0"/>
          <w:kern w:val="2"/>
          <w:sz w:val="24"/>
          <w:szCs w:val="24"/>
          <w:lang w:val="en-US" w:eastAsia="zh-CN" w:bidi="ar-SA"/>
        </w:rPr>
        <w:t>试验结果与分析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0" w:firstLineChars="0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</w:rPr>
        <w:t>6.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</w:rPr>
        <w:t>生育期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4"/>
        <w:textAlignment w:val="auto"/>
        <w:rPr>
          <w:rFonts w:hint="default" w:hAnsi="宋体" w:cs="仿宋_GB2312"/>
          <w:bCs/>
          <w:color w:val="auto"/>
          <w:sz w:val="24"/>
          <w:szCs w:val="24"/>
          <w:lang w:val="en-US" w:eastAsia="zh-CN"/>
        </w:rPr>
      </w:pPr>
      <w:r>
        <w:rPr>
          <w:rFonts w:hint="eastAsia" w:hAnsi="宋体" w:cs="仿宋_GB2312"/>
          <w:bCs/>
          <w:color w:val="auto"/>
          <w:sz w:val="24"/>
          <w:szCs w:val="24"/>
          <w:lang w:val="en-US" w:eastAsia="zh-CN"/>
        </w:rPr>
        <w:t>对照伊单76收获时籽粒乳线</w:t>
      </w:r>
      <w:r>
        <w:rPr>
          <w:rFonts w:hint="default" w:hAnsi="宋体" w:cs="仿宋_GB2312"/>
          <w:bCs/>
          <w:color w:val="auto"/>
          <w:sz w:val="24"/>
          <w:szCs w:val="24"/>
          <w:lang w:val="en-US" w:eastAsia="zh-CN"/>
        </w:rPr>
        <w:t>41.5</w:t>
      </w:r>
      <w:r>
        <w:rPr>
          <w:rFonts w:hint="eastAsia" w:hAnsi="宋体" w:cs="仿宋_GB2312"/>
          <w:bCs/>
          <w:color w:val="auto"/>
          <w:sz w:val="24"/>
          <w:szCs w:val="24"/>
          <w:lang w:val="en-US" w:eastAsia="zh-CN"/>
        </w:rPr>
        <w:t>%，东单</w:t>
      </w:r>
      <w:r>
        <w:rPr>
          <w:rFonts w:hint="default" w:hAnsi="宋体" w:cs="仿宋_GB2312"/>
          <w:bCs/>
          <w:color w:val="auto"/>
          <w:sz w:val="24"/>
          <w:szCs w:val="24"/>
          <w:lang w:val="en-US" w:eastAsia="zh-CN"/>
        </w:rPr>
        <w:t>7512</w:t>
      </w:r>
      <w:r>
        <w:rPr>
          <w:rFonts w:hint="eastAsia" w:hAnsi="宋体" w:cs="仿宋_GB2312"/>
          <w:bCs/>
          <w:color w:val="auto"/>
          <w:sz w:val="24"/>
          <w:szCs w:val="24"/>
          <w:lang w:val="en-US" w:eastAsia="zh-CN"/>
        </w:rPr>
        <w:t>收获时籽粒乳线42.3%，生育期与对照伊单76相当；SK952、满世通青贮 402、庶玉 47、人禾 S361、西农青贮 211收获时籽粒乳线分别为</w:t>
      </w:r>
      <w:r>
        <w:rPr>
          <w:rFonts w:hint="default" w:hAnsi="宋体" w:cs="仿宋_GB2312"/>
          <w:bCs/>
          <w:color w:val="auto"/>
          <w:sz w:val="24"/>
          <w:szCs w:val="24"/>
          <w:lang w:val="en-US" w:eastAsia="zh-CN"/>
        </w:rPr>
        <w:t>31.2</w:t>
      </w:r>
      <w:r>
        <w:rPr>
          <w:rFonts w:hint="eastAsia" w:hAnsi="宋体" w:cs="仿宋_GB2312"/>
          <w:bCs/>
          <w:color w:val="auto"/>
          <w:sz w:val="24"/>
          <w:szCs w:val="24"/>
          <w:lang w:val="en-US" w:eastAsia="zh-CN"/>
        </w:rPr>
        <w:t>%、</w:t>
      </w:r>
      <w:r>
        <w:rPr>
          <w:rFonts w:hint="default" w:hAnsi="宋体" w:cs="仿宋_GB2312"/>
          <w:bCs/>
          <w:color w:val="auto"/>
          <w:sz w:val="24"/>
          <w:szCs w:val="24"/>
          <w:lang w:val="en-US" w:eastAsia="zh-CN"/>
        </w:rPr>
        <w:t>31.0</w:t>
      </w:r>
      <w:r>
        <w:rPr>
          <w:rFonts w:hint="eastAsia" w:hAnsi="宋体" w:cs="仿宋_GB2312"/>
          <w:bCs/>
          <w:color w:val="auto"/>
          <w:sz w:val="24"/>
          <w:szCs w:val="24"/>
          <w:lang w:val="en-US" w:eastAsia="zh-CN"/>
        </w:rPr>
        <w:t>%、</w:t>
      </w:r>
      <w:r>
        <w:rPr>
          <w:rFonts w:hint="default" w:hAnsi="宋体" w:cs="仿宋_GB2312"/>
          <w:bCs/>
          <w:color w:val="auto"/>
          <w:sz w:val="24"/>
          <w:szCs w:val="24"/>
          <w:lang w:val="en-US" w:eastAsia="zh-CN"/>
        </w:rPr>
        <w:t>30.0</w:t>
      </w:r>
      <w:r>
        <w:rPr>
          <w:rFonts w:hint="eastAsia" w:hAnsi="宋体" w:cs="仿宋_GB2312"/>
          <w:bCs/>
          <w:color w:val="auto"/>
          <w:sz w:val="24"/>
          <w:szCs w:val="24"/>
          <w:lang w:val="en-US" w:eastAsia="zh-CN"/>
        </w:rPr>
        <w:t>%、</w:t>
      </w:r>
      <w:r>
        <w:rPr>
          <w:rFonts w:hint="default" w:hAnsi="宋体" w:cs="仿宋_GB2312"/>
          <w:bCs/>
          <w:color w:val="auto"/>
          <w:sz w:val="24"/>
          <w:szCs w:val="24"/>
          <w:lang w:val="en-US" w:eastAsia="zh-CN"/>
        </w:rPr>
        <w:t>27.1</w:t>
      </w:r>
      <w:r>
        <w:rPr>
          <w:rFonts w:hint="eastAsia" w:hAnsi="宋体" w:cs="仿宋_GB2312"/>
          <w:bCs/>
          <w:color w:val="auto"/>
          <w:sz w:val="24"/>
          <w:szCs w:val="24"/>
          <w:lang w:val="en-US" w:eastAsia="zh-CN"/>
        </w:rPr>
        <w:t>%、</w:t>
      </w:r>
      <w:r>
        <w:rPr>
          <w:rFonts w:hint="default" w:hAnsi="宋体" w:cs="仿宋_GB2312"/>
          <w:bCs/>
          <w:color w:val="auto"/>
          <w:sz w:val="24"/>
          <w:szCs w:val="24"/>
          <w:lang w:val="en-US" w:eastAsia="zh-CN"/>
        </w:rPr>
        <w:t>25.1</w:t>
      </w:r>
      <w:r>
        <w:rPr>
          <w:rFonts w:hint="eastAsia" w:hAnsi="宋体" w:cs="仿宋_GB2312"/>
          <w:bCs/>
          <w:color w:val="auto"/>
          <w:sz w:val="24"/>
          <w:szCs w:val="24"/>
          <w:lang w:val="en-US" w:eastAsia="zh-CN"/>
        </w:rPr>
        <w:t>%，生育期比对照伊单76晚。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4"/>
        <w:textAlignment w:val="auto"/>
        <w:rPr>
          <w:rFonts w:hint="eastAsia" w:hAnsi="宋体" w:cs="仿宋_GB2312"/>
          <w:bCs/>
          <w:color w:val="auto"/>
          <w:sz w:val="24"/>
          <w:szCs w:val="24"/>
          <w:lang w:val="en-US" w:eastAsia="zh-CN"/>
        </w:rPr>
      </w:pPr>
      <w:r>
        <w:rPr>
          <w:rFonts w:hint="eastAsia" w:hAnsi="宋体" w:cs="仿宋_GB2312"/>
          <w:bCs/>
          <w:color w:val="auto"/>
          <w:sz w:val="24"/>
          <w:szCs w:val="24"/>
          <w:lang w:val="en-US" w:eastAsia="zh-CN"/>
        </w:rPr>
        <w:t>参试品种出苗至收获124天（见表3）。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0" w:firstLineChars="0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</w:rPr>
        <w:t>6.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</w:rPr>
        <w:t xml:space="preserve"> 产量水平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4"/>
        <w:textAlignment w:val="auto"/>
        <w:rPr>
          <w:rFonts w:hint="eastAsia" w:hAnsi="宋体" w:cs="仿宋_GB2312"/>
          <w:bCs/>
          <w:color w:val="auto"/>
          <w:sz w:val="24"/>
          <w:szCs w:val="24"/>
          <w:lang w:val="en-US" w:eastAsia="zh-CN"/>
        </w:rPr>
      </w:pPr>
      <w:r>
        <w:rPr>
          <w:rFonts w:hint="eastAsia" w:hAnsi="宋体" w:cs="仿宋_GB2312"/>
          <w:bCs/>
          <w:color w:val="auto"/>
          <w:sz w:val="24"/>
          <w:szCs w:val="24"/>
          <w:lang w:val="en-US" w:eastAsia="zh-CN"/>
        </w:rPr>
        <w:t>对照伊单76生物干重1610.7公斤/亩,排第7位。SK952、人禾 S361、东单 7512、西农青贮 211、庶玉 47、满世通青贮 402分别比对照伊单76增产11.3%、9.8%、8.5%、6.6%、6.4%、6.3%（见表5）。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hAnsi="宋体"/>
          <w:color w:val="auto"/>
          <w:sz w:val="24"/>
          <w:szCs w:val="24"/>
        </w:rPr>
      </w:pPr>
      <w:r>
        <w:rPr>
          <w:rFonts w:hint="eastAsia" w:hAnsi="宋体"/>
          <w:color w:val="auto"/>
          <w:sz w:val="24"/>
          <w:szCs w:val="24"/>
        </w:rPr>
        <w:t>对照</w:t>
      </w:r>
      <w:r>
        <w:rPr>
          <w:rFonts w:hint="eastAsia" w:hAnsi="宋体" w:eastAsiaTheme="minorEastAsia" w:cstheme="minorBidi"/>
          <w:color w:val="auto"/>
          <w:sz w:val="24"/>
          <w:szCs w:val="24"/>
          <w:lang w:val="en-US" w:eastAsia="zh-CN"/>
        </w:rPr>
        <w:t>伊单7</w:t>
      </w:r>
      <w:r>
        <w:rPr>
          <w:rFonts w:hint="eastAsia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6生物鲜重</w:t>
      </w:r>
      <w:r>
        <w:rPr>
          <w:rFonts w:hint="eastAsia" w:hAnsi="宋体"/>
          <w:color w:val="auto"/>
          <w:sz w:val="24"/>
          <w:szCs w:val="24"/>
          <w:lang w:val="en-US" w:eastAsia="zh-CN"/>
        </w:rPr>
        <w:t>（30%标准干物质含量</w:t>
      </w:r>
      <w:r>
        <w:rPr>
          <w:rFonts w:hint="eastAsia" w:hAnsi="宋体"/>
          <w:color w:val="auto"/>
          <w:sz w:val="24"/>
          <w:szCs w:val="24"/>
          <w:lang w:eastAsia="zh-CN"/>
        </w:rPr>
        <w:t>）</w:t>
      </w:r>
      <w:r>
        <w:rPr>
          <w:rFonts w:hint="eastAsia" w:hAnsi="宋体"/>
          <w:color w:val="auto"/>
          <w:sz w:val="24"/>
          <w:szCs w:val="24"/>
          <w:lang w:val="en-US" w:eastAsia="zh-CN"/>
        </w:rPr>
        <w:t>5328.2</w:t>
      </w:r>
      <w:r>
        <w:rPr>
          <w:rFonts w:hint="eastAsia" w:hAnsi="宋体"/>
          <w:color w:val="auto"/>
          <w:sz w:val="24"/>
          <w:szCs w:val="24"/>
          <w:lang w:eastAsia="zh-CN"/>
        </w:rPr>
        <w:t>公斤</w:t>
      </w:r>
      <w:r>
        <w:rPr>
          <w:rFonts w:hint="eastAsia" w:hAnsi="宋体"/>
          <w:color w:val="auto"/>
          <w:sz w:val="24"/>
          <w:szCs w:val="24"/>
        </w:rPr>
        <w:t>/亩</w:t>
      </w:r>
      <w:r>
        <w:rPr>
          <w:rFonts w:hint="eastAsia" w:hAnsi="宋体"/>
          <w:color w:val="auto"/>
          <w:sz w:val="24"/>
          <w:szCs w:val="24"/>
          <w:lang w:val="en-US" w:eastAsia="zh-CN"/>
        </w:rPr>
        <w:t>,</w:t>
      </w:r>
      <w:r>
        <w:rPr>
          <w:rFonts w:hint="eastAsia" w:hAnsi="宋体"/>
          <w:color w:val="auto"/>
          <w:sz w:val="24"/>
          <w:szCs w:val="24"/>
        </w:rPr>
        <w:t>排第</w:t>
      </w:r>
      <w:r>
        <w:rPr>
          <w:rFonts w:hint="eastAsia" w:hAnsi="宋体"/>
          <w:color w:val="auto"/>
          <w:sz w:val="24"/>
          <w:szCs w:val="24"/>
          <w:lang w:val="en-US" w:eastAsia="zh-CN"/>
        </w:rPr>
        <w:t>7</w:t>
      </w:r>
      <w:r>
        <w:rPr>
          <w:rFonts w:hint="eastAsia" w:hAnsi="宋体"/>
          <w:color w:val="auto"/>
          <w:sz w:val="24"/>
          <w:szCs w:val="24"/>
        </w:rPr>
        <w:t>位</w:t>
      </w:r>
      <w:r>
        <w:rPr>
          <w:rFonts w:hint="eastAsia" w:hAnsi="宋体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SK952、人禾 S361、东单 7512、满世通青贮 402、西农青贮 211、庶玉 47分别比对照伊单76增产11.</w:t>
      </w:r>
      <w:r>
        <w:rPr>
          <w:rFonts w:hint="eastAsia" w:hAnsi="宋体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%、</w:t>
      </w:r>
      <w:r>
        <w:rPr>
          <w:rFonts w:hint="eastAsia" w:hAnsi="宋体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10.6</w:t>
      </w: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%、</w:t>
      </w:r>
      <w:r>
        <w:rPr>
          <w:rFonts w:hint="eastAsia" w:hAnsi="宋体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8.4</w:t>
      </w: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%、</w:t>
      </w:r>
      <w:r>
        <w:rPr>
          <w:rFonts w:hint="eastAsia" w:hAnsi="宋体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6.4</w:t>
      </w: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%、</w:t>
      </w:r>
      <w:r>
        <w:rPr>
          <w:rFonts w:hint="eastAsia" w:hAnsi="宋体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6.3</w:t>
      </w: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%、</w:t>
      </w:r>
      <w:r>
        <w:rPr>
          <w:rFonts w:hint="eastAsia" w:hAnsi="宋体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6.2</w:t>
      </w: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%</w:t>
      </w:r>
      <w:r>
        <w:rPr>
          <w:rFonts w:hAnsi="宋体"/>
          <w:color w:val="auto"/>
          <w:sz w:val="24"/>
          <w:szCs w:val="24"/>
        </w:rPr>
        <w:t>（见表</w:t>
      </w:r>
      <w:r>
        <w:rPr>
          <w:rFonts w:hint="eastAsia" w:hAnsi="宋体"/>
          <w:color w:val="auto"/>
          <w:sz w:val="24"/>
          <w:szCs w:val="24"/>
          <w:lang w:val="en-US" w:eastAsia="zh-CN"/>
        </w:rPr>
        <w:t>3</w:t>
      </w:r>
      <w:r>
        <w:rPr>
          <w:rFonts w:hAnsi="宋体"/>
          <w:color w:val="auto"/>
          <w:sz w:val="24"/>
          <w:szCs w:val="24"/>
        </w:rPr>
        <w:t>）</w:t>
      </w:r>
      <w:r>
        <w:rPr>
          <w:rFonts w:hint="eastAsia" w:hAnsi="宋体"/>
          <w:color w:val="auto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0" w:firstLineChars="0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</w:rPr>
        <w:t>6.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lang w:val="en-US" w:eastAsia="zh-CN"/>
        </w:rPr>
        <w:t>3稳产性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49" w:firstLineChars="0"/>
        <w:textAlignment w:val="auto"/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6个参试品种生物干重增产试点比例</w:t>
      </w:r>
      <w:r>
        <w:rPr>
          <w:rFonts w:hint="default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60%，增产试验点幅度为71-100%，参试品种稳产性好。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0" w:firstLineChars="0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</w:rPr>
        <w:t>6.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lang w:val="en-US" w:eastAsia="zh-CN"/>
        </w:rPr>
        <w:t>4抗倒性</w:t>
      </w:r>
    </w:p>
    <w:p>
      <w:pPr>
        <w:pStyle w:val="2"/>
        <w:spacing w:line="440" w:lineRule="exact"/>
        <w:ind w:firstLine="31680"/>
        <w:rPr>
          <w:rFonts w:hint="eastAsia" w:ascii="宋体" w:hAnsi="宋体" w:eastAsiaTheme="minorEastAsia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hAnsi="宋体"/>
          <w:color w:val="auto"/>
          <w:sz w:val="24"/>
        </w:rPr>
        <w:t>参试品种抗倒性较好，无超标倒伏、倒折品种</w:t>
      </w:r>
      <w:r>
        <w:rPr>
          <w:rFonts w:hint="eastAsia" w:ascii="宋体" w:hAnsi="宋体" w:eastAsiaTheme="minorEastAsia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  <w:t>（见表3）</w:t>
      </w:r>
      <w:r>
        <w:rPr>
          <w:rFonts w:hint="eastAsia" w:hAnsi="宋体"/>
          <w:color w:val="auto"/>
          <w:sz w:val="24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0" w:firstLineChars="0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lang w:val="en-US" w:eastAsia="zh-CN"/>
        </w:rPr>
        <w:t>6.5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</w:rPr>
        <w:t>抗性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Times New Roman" w:hAnsi="宋体"/>
          <w:bCs w:val="0"/>
          <w:color w:val="auto"/>
          <w:spacing w:val="0"/>
          <w:sz w:val="24"/>
        </w:rPr>
      </w:pPr>
      <w:r>
        <w:rPr>
          <w:rFonts w:hint="eastAsia"/>
          <w:color w:val="auto"/>
          <w:sz w:val="24"/>
        </w:rPr>
        <w:t>参试品种的田间综合抗性较好</w:t>
      </w:r>
      <w:r>
        <w:rPr>
          <w:rFonts w:hint="eastAsia" w:ascii="宋体" w:hAnsi="宋体" w:eastAsiaTheme="minorEastAsia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  <w:t>（见表3）。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0" w:firstLineChars="0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lang w:val="en-US" w:eastAsia="zh-CN"/>
        </w:rPr>
        <w:t>6.6主要性状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4"/>
        <w:textAlignment w:val="auto"/>
        <w:rPr>
          <w:rFonts w:hint="eastAsia" w:hAnsi="宋体" w:cs="仿宋_GB2312"/>
          <w:bCs/>
          <w:color w:val="auto"/>
          <w:sz w:val="24"/>
          <w:szCs w:val="24"/>
          <w:lang w:val="en-US" w:eastAsia="zh-CN"/>
        </w:rPr>
      </w:pPr>
      <w:r>
        <w:rPr>
          <w:rFonts w:hint="eastAsia" w:hAnsi="宋体" w:cs="仿宋_GB2312"/>
          <w:bCs/>
          <w:color w:val="auto"/>
          <w:sz w:val="24"/>
          <w:szCs w:val="24"/>
          <w:lang w:val="en-US" w:eastAsia="zh-CN"/>
        </w:rPr>
        <w:t>参试品种株高310.5-341,2cm，穗位120.3-156.5cm；参试品种收获时单株平均绿叶片数为12-14片（见表3）。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ascii="Times New Roman" w:hAnsiTheme="minorHAnsi" w:eastAsiaTheme="minorEastAsia" w:cstheme="minorBidi"/>
          <w:b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ascii="Times New Roman" w:hAnsiTheme="minorHAnsi" w:eastAsiaTheme="minorEastAsia" w:cstheme="minorBidi"/>
          <w:b/>
          <w:bCs/>
          <w:color w:val="auto"/>
          <w:spacing w:val="0"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="Times New Roman" w:hAnsiTheme="minorHAnsi" w:eastAsiaTheme="minorEastAsia" w:cstheme="minorBidi"/>
          <w:b/>
          <w:bCs/>
          <w:color w:val="auto"/>
          <w:spacing w:val="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ascii="Times New Roman" w:hAnsiTheme="minorHAnsi" w:eastAsiaTheme="minorEastAsia" w:cstheme="minorBidi"/>
          <w:b/>
          <w:bCs/>
          <w:color w:val="auto"/>
          <w:spacing w:val="0"/>
          <w:kern w:val="2"/>
          <w:sz w:val="24"/>
          <w:szCs w:val="24"/>
          <w:lang w:val="en-US" w:eastAsia="zh-CN" w:bidi="ar-SA"/>
        </w:rPr>
        <w:t>品种评述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outlineLvl w:val="0"/>
        <w:rPr>
          <w:rFonts w:eastAsia="黑体"/>
          <w:b/>
          <w:bCs/>
          <w:color w:val="000000"/>
          <w:sz w:val="24"/>
          <w:szCs w:val="24"/>
        </w:rPr>
      </w:pPr>
      <w:r>
        <w:rPr>
          <w:rFonts w:hint="eastAsia" w:eastAsia="黑体"/>
          <w:b/>
          <w:bCs/>
          <w:color w:val="000000"/>
          <w:sz w:val="24"/>
          <w:szCs w:val="24"/>
        </w:rPr>
        <w:t>7.1</w:t>
      </w:r>
      <w:r>
        <w:rPr>
          <w:rFonts w:hint="default" w:eastAsia="黑体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-4"/>
          <w:kern w:val="2"/>
          <w:sz w:val="24"/>
          <w:szCs w:val="24"/>
          <w:lang w:val="en-US" w:eastAsia="zh-CN" w:bidi="ar-SA"/>
        </w:rPr>
        <w:t>SK952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平均生物干重1793.4公斤/亩，比对照伊单76增产11.3%，7个试点全部增产，居第1位。平均生物鲜重（30%标准干物质含量）5920.4公斤/亩，比对照伊单76增产11.1%，居第1位。出苗至收获124天；株型半紧凑，株高</w:t>
      </w:r>
      <w:r>
        <w:rPr>
          <w:rFonts w:hint="default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335.3</w:t>
      </w:r>
      <w:r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cm，穗位</w:t>
      </w:r>
      <w:r>
        <w:rPr>
          <w:rFonts w:hint="default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156.5</w:t>
      </w:r>
      <w:r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cm；收获时平均绿叶片数12.4；收获时籽粒乳线31.2%；倒伏率2.1%，倒折率1.4%，空秆率0.6%，双穗率0；各试点田间平均表现，大斑病1级，小斑病1级，弯孢叶斑病1级，矮叶病毒病1级，粗缩病1级，茎腐病0.1%，丝黑穗病0，玉米螟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outlineLvl w:val="0"/>
        <w:rPr>
          <w:rFonts w:hint="eastAsia" w:eastAsia="黑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eastAsia="黑体"/>
          <w:b/>
          <w:bCs/>
          <w:color w:val="000000"/>
          <w:sz w:val="24"/>
          <w:szCs w:val="24"/>
        </w:rPr>
        <w:t>7.2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-4"/>
          <w:kern w:val="2"/>
          <w:sz w:val="24"/>
          <w:szCs w:val="24"/>
          <w:lang w:val="en-US" w:eastAsia="zh-CN" w:bidi="ar-SA"/>
        </w:rPr>
        <w:t>人禾 S361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平均生物干重1767.8公斤/亩，比对照伊单76增产9.8%，7个试点全部增产，居第2位。平均生物鲜重（30%标准干物质含量）5891.8公斤/亩，比对照伊单76增产10.6%，居第2位。出苗至收获124天；株型半紧凑，株高</w:t>
      </w:r>
      <w:r>
        <w:rPr>
          <w:rFonts w:hint="default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328.0</w:t>
      </w:r>
      <w:r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cm，穗位</w:t>
      </w:r>
      <w:r>
        <w:rPr>
          <w:rFonts w:hint="default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144.3</w:t>
      </w:r>
      <w:r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cm；收获时平均绿叶片数14.1；收获时籽粒乳线</w:t>
      </w:r>
      <w:r>
        <w:rPr>
          <w:rFonts w:hint="default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27.1</w:t>
      </w:r>
      <w:r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%；倒伏率</w:t>
      </w:r>
      <w:r>
        <w:rPr>
          <w:rFonts w:hint="default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4%，倒折率</w:t>
      </w:r>
      <w:r>
        <w:rPr>
          <w:rFonts w:hint="default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0.4</w:t>
      </w:r>
      <w:r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%，空秆率1.0%，双穗率</w:t>
      </w:r>
      <w:r>
        <w:rPr>
          <w:rFonts w:hint="default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0.</w:t>
      </w:r>
      <w:r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4%；各试点田间平均表现，大斑病1级，小斑病1级，弯孢叶斑病1级，矮叶病毒病1级，粗缩病1级，茎腐病0，丝黑穗病0，玉米螟0。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outlineLvl w:val="0"/>
        <w:rPr>
          <w:rFonts w:hint="eastAsia" w:eastAsia="黑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eastAsia="黑体"/>
          <w:b/>
          <w:bCs/>
          <w:color w:val="000000"/>
          <w:sz w:val="24"/>
          <w:szCs w:val="24"/>
        </w:rPr>
        <w:t>7.</w:t>
      </w:r>
      <w:r>
        <w:rPr>
          <w:rFonts w:hint="eastAsia" w:eastAsia="黑体"/>
          <w:b/>
          <w:bCs/>
          <w:color w:val="000000"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-4"/>
          <w:kern w:val="2"/>
          <w:sz w:val="24"/>
          <w:szCs w:val="24"/>
          <w:lang w:val="en-US" w:eastAsia="zh-CN" w:bidi="ar-SA"/>
        </w:rPr>
        <w:t>东单</w:t>
      </w:r>
      <w:r>
        <w:rPr>
          <w:rFonts w:hint="default" w:asciiTheme="majorEastAsia" w:hAnsiTheme="majorEastAsia" w:eastAsiaTheme="majorEastAsia" w:cstheme="majorEastAsia"/>
          <w:b/>
          <w:bCs/>
          <w:color w:val="000000"/>
          <w:spacing w:val="-4"/>
          <w:kern w:val="2"/>
          <w:sz w:val="24"/>
          <w:szCs w:val="24"/>
          <w:lang w:val="en-US" w:eastAsia="zh-CN" w:bidi="ar-SA"/>
        </w:rPr>
        <w:t>7512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平均生物干重1747.5公斤/亩，比对照伊单76增产8.5%，7个试点全部增产，居第3位。平均生物鲜重（30%标准干物质含量）5773.6公斤/亩，比对照伊单76增产8.4%，居第3位。出苗至收获124天；株型半紧凑，株高</w:t>
      </w:r>
      <w:r>
        <w:rPr>
          <w:rFonts w:hint="default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310.5</w:t>
      </w:r>
      <w:r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cm，穗位</w:t>
      </w:r>
      <w:r>
        <w:rPr>
          <w:rFonts w:hint="default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120.3</w:t>
      </w:r>
      <w:r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cm；收获时平均绿叶片数11.8；收获时籽粒乳线</w:t>
      </w:r>
      <w:r>
        <w:rPr>
          <w:rFonts w:hint="default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42.3</w:t>
      </w:r>
      <w:r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%；倒伏率</w:t>
      </w:r>
      <w:r>
        <w:rPr>
          <w:rFonts w:hint="default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0.</w:t>
      </w:r>
      <w:r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1%，倒折率</w:t>
      </w:r>
      <w:r>
        <w:rPr>
          <w:rFonts w:hint="default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0.</w:t>
      </w:r>
      <w:r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1%，空秆率</w:t>
      </w:r>
      <w:r>
        <w:rPr>
          <w:rFonts w:hint="default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0.</w:t>
      </w:r>
      <w:r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3%，双穗率</w:t>
      </w:r>
      <w:r>
        <w:rPr>
          <w:rFonts w:hint="default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0.</w:t>
      </w:r>
      <w:r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4%；各试点田间平均表现，大斑病1级，小斑病1级，弯孢叶斑病1级，矮叶病毒病1级，粗缩病1级，茎腐病0，丝黑穗病0，玉米螟0.1%。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outlineLvl w:val="0"/>
        <w:rPr>
          <w:rFonts w:hint="eastAsia" w:eastAsia="黑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eastAsia="黑体"/>
          <w:b/>
          <w:bCs/>
          <w:color w:val="000000"/>
          <w:sz w:val="24"/>
          <w:szCs w:val="24"/>
        </w:rPr>
        <w:t>7.</w:t>
      </w:r>
      <w:r>
        <w:rPr>
          <w:rFonts w:hint="eastAsia" w:eastAsia="黑体"/>
          <w:b/>
          <w:bCs/>
          <w:color w:val="000000"/>
          <w:sz w:val="24"/>
          <w:szCs w:val="2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-4"/>
          <w:kern w:val="2"/>
          <w:sz w:val="24"/>
          <w:szCs w:val="24"/>
          <w:lang w:val="en-US" w:eastAsia="zh-CN" w:bidi="ar-SA"/>
        </w:rPr>
        <w:t>西农青贮 211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 w:eastAsiaTheme="minorEastAsia" w:cstheme="minorBidi"/>
          <w:color w:val="FF0000"/>
          <w:sz w:val="24"/>
          <w:szCs w:val="24"/>
        </w:rPr>
      </w:pPr>
      <w:r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平均生物干重1717.8公斤/亩，比对照伊单76增产6.6%，7个试点表现为5增2减，居第4位。平均生物鲜重（30%标准干物质含量）5665.7公斤/亩，比对照伊单76增产6.3%，居第5位。出苗至收获124天；株型半紧凑，株高</w:t>
      </w:r>
      <w:r>
        <w:rPr>
          <w:rFonts w:hint="default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321.8</w:t>
      </w:r>
      <w:r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cm，穗位</w:t>
      </w:r>
      <w:r>
        <w:rPr>
          <w:rFonts w:hint="default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154.5</w:t>
      </w:r>
      <w:r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cm；收获时平均绿叶片数</w:t>
      </w:r>
      <w:r>
        <w:rPr>
          <w:rFonts w:hint="default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13.9</w:t>
      </w:r>
      <w:r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；收获时籽粒乳线</w:t>
      </w:r>
      <w:r>
        <w:rPr>
          <w:rFonts w:hint="default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25.1</w:t>
      </w:r>
      <w:r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%；倒伏率0，倒折率</w:t>
      </w:r>
      <w:r>
        <w:rPr>
          <w:rFonts w:hint="default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，空秆率</w:t>
      </w:r>
      <w:r>
        <w:rPr>
          <w:rFonts w:hint="default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1.3</w:t>
      </w:r>
      <w:r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%，双穗率</w:t>
      </w:r>
      <w:r>
        <w:rPr>
          <w:rFonts w:hint="default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0.</w:t>
      </w:r>
      <w:r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1%；各试点田间平均表现，大斑病1级，小斑病1级，弯孢叶斑病1级，矮叶病毒病1级，粗缩病1级，茎腐病0.2%，丝黑穗病0，玉米螟0。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outlineLvl w:val="0"/>
        <w:rPr>
          <w:rFonts w:hint="eastAsia" w:eastAsia="黑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eastAsia="黑体"/>
          <w:b/>
          <w:bCs/>
          <w:color w:val="000000"/>
          <w:sz w:val="24"/>
          <w:szCs w:val="24"/>
        </w:rPr>
        <w:t>7.</w:t>
      </w:r>
      <w:r>
        <w:rPr>
          <w:rFonts w:hint="eastAsia" w:eastAsia="黑体"/>
          <w:b/>
          <w:bCs/>
          <w:color w:val="000000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-4"/>
          <w:kern w:val="2"/>
          <w:sz w:val="24"/>
          <w:szCs w:val="24"/>
          <w:lang w:val="en-US" w:eastAsia="zh-CN" w:bidi="ar-SA"/>
        </w:rPr>
        <w:t>庶玉 47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平均生物干重1713.4公斤/亩，比对照伊单76增产6.4%，7个试点表现为6增1减，居第5位。平均生物鲜重（30%标准干物质含量）5658.4公斤/亩，比对照伊单76增产6.2%，居第6位。出苗至收获124天；株型半紧凑，株高</w:t>
      </w:r>
      <w:r>
        <w:rPr>
          <w:rFonts w:hint="default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326.8</w:t>
      </w:r>
      <w:r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cm，穗位</w:t>
      </w:r>
      <w:r>
        <w:rPr>
          <w:rFonts w:hint="default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130.2</w:t>
      </w:r>
      <w:r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cm；收获时平均绿叶片数</w:t>
      </w:r>
      <w:r>
        <w:rPr>
          <w:rFonts w:hint="default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13.7</w:t>
      </w:r>
      <w:r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；收获时籽粒乳线</w:t>
      </w:r>
      <w:r>
        <w:rPr>
          <w:rFonts w:hint="default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30.0</w:t>
      </w:r>
      <w:r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%；倒伏率</w:t>
      </w:r>
      <w:r>
        <w:rPr>
          <w:rFonts w:hint="default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0.5</w:t>
      </w:r>
      <w:r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%，倒折率</w:t>
      </w:r>
      <w:r>
        <w:rPr>
          <w:rFonts w:hint="default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，空秆率</w:t>
      </w:r>
      <w:r>
        <w:rPr>
          <w:rFonts w:hint="default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1.2</w:t>
      </w:r>
      <w:r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%，双穗率</w:t>
      </w:r>
      <w:r>
        <w:rPr>
          <w:rFonts w:hint="default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0.</w:t>
      </w:r>
      <w:r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4%；各试点田间平均表现，大斑病1-3级，小斑病1级，弯孢叶斑病1级，矮叶病毒病1级，粗缩病1级，茎腐病0，丝黑穗病0.1%，玉米螟0。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outlineLvl w:val="0"/>
        <w:rPr>
          <w:rFonts w:hint="eastAsia" w:eastAsia="黑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eastAsia="黑体"/>
          <w:b/>
          <w:bCs/>
          <w:color w:val="000000"/>
          <w:sz w:val="24"/>
          <w:szCs w:val="24"/>
        </w:rPr>
        <w:t>7.</w:t>
      </w:r>
      <w:r>
        <w:rPr>
          <w:rFonts w:hint="eastAsia" w:eastAsia="黑体"/>
          <w:b/>
          <w:bCs/>
          <w:color w:val="000000"/>
          <w:sz w:val="24"/>
          <w:szCs w:val="24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-4"/>
          <w:kern w:val="2"/>
          <w:sz w:val="24"/>
          <w:szCs w:val="24"/>
          <w:lang w:val="en-US" w:eastAsia="zh-CN" w:bidi="ar-SA"/>
        </w:rPr>
        <w:t>满世通青贮 402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outlineLvl w:val="0"/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平均生物干重1711.8公斤/亩，比对照伊单76增产6.3%，7个试点表现为6增1减，居第6位。平均生物鲜重（30%标准干物质含量）5666.9公斤/亩，比对照伊单76增产6.4%，居第4位。出苗至收获124天；株型半紧凑，株高</w:t>
      </w:r>
      <w:r>
        <w:rPr>
          <w:rFonts w:hint="default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341.2</w:t>
      </w:r>
      <w:r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cm，穗位</w:t>
      </w:r>
      <w:r>
        <w:rPr>
          <w:rFonts w:hint="default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142.5</w:t>
      </w:r>
      <w:r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cm；收获时平均绿叶片数</w:t>
      </w:r>
      <w:r>
        <w:rPr>
          <w:rFonts w:hint="default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12.9</w:t>
      </w:r>
      <w:r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；收获时籽粒乳线</w:t>
      </w:r>
      <w:r>
        <w:rPr>
          <w:rFonts w:hint="default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31.0</w:t>
      </w:r>
      <w:r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%；倒伏率</w:t>
      </w:r>
      <w:r>
        <w:rPr>
          <w:rFonts w:hint="default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0.</w:t>
      </w:r>
      <w:r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4%，倒折率</w:t>
      </w:r>
      <w:r>
        <w:rPr>
          <w:rFonts w:hint="default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，空秆率</w:t>
      </w:r>
      <w:r>
        <w:rPr>
          <w:rFonts w:hint="default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0.8</w:t>
      </w:r>
      <w:r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%，双穗率</w:t>
      </w:r>
      <w:r>
        <w:rPr>
          <w:rFonts w:hint="default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0.</w:t>
      </w:r>
      <w:r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4%；各试点田间平均表现，大斑病1-3级，小斑病1级，弯孢叶斑病1级，矮叶病毒病1级，粗缩病1级，茎腐病0，丝黑穗病0.2%，玉米螟0。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outlineLvl w:val="0"/>
        <w:rPr>
          <w:rFonts w:hint="eastAsia" w:eastAsia="黑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eastAsia="黑体"/>
          <w:b/>
          <w:bCs/>
          <w:color w:val="000000"/>
          <w:sz w:val="24"/>
          <w:szCs w:val="24"/>
          <w:lang w:val="en-US" w:eastAsia="zh-CN"/>
        </w:rPr>
        <w:t>7.7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lang w:val="en-US" w:eastAsia="zh-CN"/>
        </w:rPr>
        <w:t>伊单76(ck)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outlineLvl w:val="0"/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平均生物干重1610.7公斤/亩，居第7位；平均生物鲜重（30%标准干物质含量）5328.2公斤/亩，居第7位。出苗至收获124天；株型半紧凑，株高</w:t>
      </w:r>
      <w:r>
        <w:rPr>
          <w:rFonts w:hint="default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334.6</w:t>
      </w:r>
      <w:r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cm，穗位</w:t>
      </w:r>
      <w:r>
        <w:rPr>
          <w:rFonts w:hint="default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143.9</w:t>
      </w:r>
      <w:r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cm；收获时平均绿叶片数12.3；收获时籽粒乳线</w:t>
      </w:r>
      <w:r>
        <w:rPr>
          <w:rFonts w:hint="default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41.5</w:t>
      </w:r>
      <w:r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%；倒伏率</w:t>
      </w:r>
      <w:r>
        <w:rPr>
          <w:rFonts w:hint="default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0.</w:t>
      </w:r>
      <w:r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3%，倒折率</w:t>
      </w:r>
      <w:r>
        <w:rPr>
          <w:rFonts w:hint="default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0.</w:t>
      </w:r>
      <w:r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1%，空秆率</w:t>
      </w:r>
      <w:r>
        <w:rPr>
          <w:rFonts w:hint="default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0.</w:t>
      </w:r>
      <w:r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5%，双穗率0；各试点田间平均表现，大斑病1-3级，小斑病1级，弯孢叶斑病1级，矮叶病毒病1级，粗缩病1级，茎腐病0，丝黑穗病0.1%，玉米螟0。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outlineLvl w:val="0"/>
        <w:rPr>
          <w:rFonts w:hint="eastAsia" w:ascii="宋体" w:hAnsi="宋体" w:cs="仿宋_GB2312" w:eastAsia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</w:p>
    <w:p>
      <w:pPr>
        <w:spacing w:line="360" w:lineRule="auto"/>
        <w:ind w:firstLine="480" w:firstLineChars="200"/>
        <w:rPr>
          <w:rFonts w:ascii="宋体" w:hAnsi="宋体"/>
          <w:color w:val="FF0000"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Times New Roman" w:hAnsi="宋体" w:cstheme="minorBidi"/>
          <w:b/>
          <w:bCs/>
          <w:color w:val="FF0000"/>
          <w:spacing w:val="0"/>
          <w:kern w:val="2"/>
          <w:sz w:val="24"/>
          <w:szCs w:val="24"/>
          <w:lang w:val="en-US" w:eastAsia="zh-CN" w:bidi="ar-SA"/>
        </w:rPr>
        <w:sectPr>
          <w:headerReference r:id="rId9" w:type="default"/>
          <w:footerReference r:id="rId10" w:type="default"/>
          <w:footerReference r:id="rId11" w:type="even"/>
          <w:pgSz w:w="11907" w:h="16840"/>
          <w:pgMar w:top="1701" w:right="1701" w:bottom="1701" w:left="1701" w:header="851" w:footer="992" w:gutter="0"/>
          <w:cols w:space="720" w:num="1"/>
          <w:docGrid w:type="lines" w:linePitch="312" w:charSpace="0"/>
        </w:sectPr>
      </w:pPr>
    </w:p>
    <w:p>
      <w:pPr>
        <w:spacing w:line="480" w:lineRule="exact"/>
        <w:jc w:val="both"/>
        <w:rPr>
          <w:rFonts w:eastAsia="黑体"/>
          <w:b/>
          <w:color w:val="auto"/>
          <w:sz w:val="24"/>
        </w:rPr>
      </w:pPr>
    </w:p>
    <w:p>
      <w:pPr>
        <w:spacing w:line="480" w:lineRule="exact"/>
        <w:jc w:val="center"/>
        <w:rPr>
          <w:rFonts w:hint="eastAsia" w:eastAsia="黑体"/>
          <w:b/>
          <w:color w:val="auto"/>
          <w:sz w:val="24"/>
        </w:rPr>
      </w:pPr>
      <w:r>
        <w:rPr>
          <w:rFonts w:hint="eastAsia" w:eastAsia="黑体"/>
          <w:b/>
          <w:color w:val="auto"/>
          <w:sz w:val="24"/>
          <w:lang w:val="en-US" w:eastAsia="zh-CN"/>
        </w:rPr>
        <w:t xml:space="preserve">表3       </w:t>
      </w:r>
      <w:r>
        <w:rPr>
          <w:rFonts w:hint="eastAsia" w:eastAsia="黑体"/>
          <w:b/>
          <w:color w:val="auto"/>
          <w:sz w:val="24"/>
        </w:rPr>
        <w:t>主要农艺性状汇总表</w:t>
      </w:r>
    </w:p>
    <w:tbl>
      <w:tblPr>
        <w:tblStyle w:val="5"/>
        <w:tblpPr w:leftFromText="180" w:rightFromText="180" w:vertAnchor="text" w:horzAnchor="page" w:tblpX="741" w:tblpY="417"/>
        <w:tblOverlap w:val="never"/>
        <w:tblW w:w="14969" w:type="dxa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754"/>
        <w:gridCol w:w="592"/>
        <w:gridCol w:w="676"/>
        <w:gridCol w:w="678"/>
        <w:gridCol w:w="538"/>
        <w:gridCol w:w="537"/>
        <w:gridCol w:w="434"/>
        <w:gridCol w:w="598"/>
        <w:gridCol w:w="479"/>
        <w:gridCol w:w="595"/>
        <w:gridCol w:w="771"/>
        <w:gridCol w:w="712"/>
        <w:gridCol w:w="422"/>
        <w:gridCol w:w="617"/>
        <w:gridCol w:w="810"/>
        <w:gridCol w:w="604"/>
        <w:gridCol w:w="443"/>
        <w:gridCol w:w="474"/>
        <w:gridCol w:w="417"/>
        <w:gridCol w:w="577"/>
        <w:gridCol w:w="478"/>
        <w:gridCol w:w="393"/>
        <w:gridCol w:w="435"/>
        <w:gridCol w:w="437"/>
        <w:gridCol w:w="435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9" w:hRule="atLeast"/>
        </w:trPr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after="0"/>
              <w:rPr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kern w:val="2"/>
                <w:sz w:val="21"/>
                <w:szCs w:val="21"/>
              </w:rPr>
              <w:t>品种</w:t>
            </w:r>
          </w:p>
        </w:tc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株型</w:t>
            </w:r>
          </w:p>
        </w:tc>
        <w:tc>
          <w:tcPr>
            <w:tcW w:w="5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3" w:firstLineChars="49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株</w:t>
            </w:r>
          </w:p>
          <w:p>
            <w:pPr>
              <w:ind w:firstLine="93" w:firstLineChars="49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高</w:t>
            </w:r>
          </w:p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cm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6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穗</w:t>
            </w:r>
          </w:p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位</w:t>
            </w:r>
          </w:p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cm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67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出苗至收获天数（天）</w:t>
            </w:r>
          </w:p>
        </w:tc>
        <w:tc>
          <w:tcPr>
            <w:tcW w:w="53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spacing w:val="0"/>
                <w:w w:val="90"/>
                <w:kern w:val="2"/>
                <w:sz w:val="21"/>
                <w:szCs w:val="21"/>
                <w:lang w:val="en-US" w:eastAsia="zh-CN" w:bidi="ar-SA"/>
              </w:rPr>
              <w:t>收获时籽粒乳线位置(%)</w:t>
            </w:r>
          </w:p>
        </w:tc>
        <w:tc>
          <w:tcPr>
            <w:tcW w:w="53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left="211" w:hanging="182" w:hangingChars="1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倒</w:t>
            </w:r>
          </w:p>
          <w:p>
            <w:pPr>
              <w:pStyle w:val="2"/>
              <w:spacing w:before="50" w:after="50"/>
              <w:ind w:left="211" w:hanging="182" w:hangingChars="1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伏</w:t>
            </w:r>
          </w:p>
          <w:p>
            <w:pPr>
              <w:pStyle w:val="2"/>
              <w:spacing w:before="50" w:after="50"/>
              <w:ind w:left="211" w:hanging="182" w:hangingChars="1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率</w:t>
            </w:r>
          </w:p>
          <w:p>
            <w:pPr>
              <w:pStyle w:val="2"/>
              <w:spacing w:before="50" w:after="50"/>
              <w:ind w:left="211" w:hanging="182" w:hangingChars="1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（%）</w:t>
            </w:r>
          </w:p>
        </w:tc>
        <w:tc>
          <w:tcPr>
            <w:tcW w:w="43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倒</w:t>
            </w:r>
          </w:p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折</w:t>
            </w:r>
          </w:p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率</w:t>
            </w:r>
          </w:p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（%）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空</w:t>
            </w:r>
          </w:p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秆</w:t>
            </w:r>
          </w:p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率</w:t>
            </w:r>
          </w:p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（%）</w:t>
            </w:r>
          </w:p>
        </w:tc>
        <w:tc>
          <w:tcPr>
            <w:tcW w:w="47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双</w:t>
            </w:r>
          </w:p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穗</w:t>
            </w:r>
          </w:p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率</w:t>
            </w:r>
          </w:p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（%）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收获时单株</w:t>
            </w:r>
          </w:p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平均绿叶片数</w:t>
            </w:r>
          </w:p>
        </w:tc>
        <w:tc>
          <w:tcPr>
            <w:tcW w:w="2522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干重</w:t>
            </w:r>
          </w:p>
        </w:tc>
        <w:tc>
          <w:tcPr>
            <w:tcW w:w="1857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FF0000"/>
                <w:w w:val="90"/>
                <w:kern w:val="2"/>
                <w:sz w:val="21"/>
                <w:szCs w:val="21"/>
                <w:lang w:val="en-US" w:eastAsia="zh-CN" w:bidi="ar-SA"/>
              </w:rPr>
              <w:t>鲜重</w:t>
            </w:r>
            <w:bookmarkStart w:id="1" w:name="_GoBack"/>
            <w:bookmarkEnd w:id="1"/>
            <w:r>
              <w:rPr>
                <w:rFonts w:hint="eastAsia" w:ascii="Times New Roman" w:hAnsi="华文中宋" w:eastAsia="宋体" w:cs="Times New Roman"/>
                <w:b/>
                <w:bCs/>
                <w:color w:val="FF0000"/>
                <w:w w:val="90"/>
                <w:kern w:val="2"/>
                <w:sz w:val="21"/>
                <w:szCs w:val="21"/>
                <w:lang w:val="en-US" w:eastAsia="zh-CN" w:bidi="ar-SA"/>
              </w:rPr>
              <w:t>（30%标准干物质含量)</w:t>
            </w:r>
          </w:p>
        </w:tc>
        <w:tc>
          <w:tcPr>
            <w:tcW w:w="47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（级）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（级）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弯孢菌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叶斑病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（级）</w:t>
            </w:r>
          </w:p>
        </w:tc>
        <w:tc>
          <w:tcPr>
            <w:tcW w:w="47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矮花叶病毒病（级）</w:t>
            </w:r>
          </w:p>
        </w:tc>
        <w:tc>
          <w:tcPr>
            <w:tcW w:w="39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粗缩病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（级）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茎腐病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%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43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丝黑穗病（</w:t>
            </w: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%)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玉米螟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%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</w:tblPrEx>
        <w:trPr>
          <w:cantSplit/>
          <w:trHeight w:val="1512" w:hRule="atLeast"/>
        </w:trPr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after="0"/>
              <w:rPr>
                <w:rFonts w:hint="eastAsia"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Cs w:val="21"/>
              </w:rPr>
            </w:pPr>
          </w:p>
        </w:tc>
        <w:tc>
          <w:tcPr>
            <w:tcW w:w="5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8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8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7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left="211" w:hanging="182" w:hangingChars="1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4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8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9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5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华文中宋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华文中宋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产量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（公斤</w:t>
            </w:r>
            <w:r>
              <w:rPr>
                <w:rFonts w:hint="eastAsia" w:hAnsi="华文中宋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/亩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比对照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增减产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%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位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次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增产试点比例（%）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产量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（公斤</w:t>
            </w:r>
            <w:r>
              <w:rPr>
                <w:rFonts w:hint="eastAsia" w:hAnsi="华文中宋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/亩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比对照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增减产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%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位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次</w:t>
            </w:r>
          </w:p>
        </w:tc>
        <w:tc>
          <w:tcPr>
            <w:tcW w:w="474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7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</w:tblPrEx>
        <w:trPr>
          <w:cantSplit/>
          <w:trHeight w:val="542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SK952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半紧凑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335.3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156.5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31.2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2.1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12.4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1793.4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11.3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5920.4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11.1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</w:tblPrEx>
        <w:trPr>
          <w:cantSplit/>
          <w:trHeight w:val="542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人禾 S361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半紧凑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328.0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144.3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27.1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0.4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14.1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1767.8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5891.8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10.6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</w:tblPrEx>
        <w:trPr>
          <w:cantSplit/>
          <w:trHeight w:val="542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东单 7512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半紧凑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310.5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120.3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11.8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1747.5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5773.6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8.4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</w:tblPrEx>
        <w:trPr>
          <w:cantSplit/>
          <w:trHeight w:val="555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西农青贮 211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半紧凑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321.8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154.5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25.1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1.3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13.9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1717.8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6.6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5665.7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6.3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</w:tblPrEx>
        <w:trPr>
          <w:cantSplit/>
          <w:trHeight w:val="542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庶玉 47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半紧凑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326.8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130.2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30.0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13.7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1713.4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6.4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5658.4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6.2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1-3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</w:tblPrEx>
        <w:trPr>
          <w:cantSplit/>
          <w:trHeight w:val="555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eastAsia="宋体" w:asciiTheme="minorHAnsi" w:hAnsiTheme="minorHAnsi" w:cstheme="minorBidi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满世通青贮 402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半紧凑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341.2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142.5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31.0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12.9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1711.8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6.3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5666.9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6.4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1-3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</w:tblPrEx>
        <w:trPr>
          <w:cantSplit/>
          <w:trHeight w:val="609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伊单 76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（ck）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半紧凑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334.6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143.9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41.5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12.3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1610.7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5328.2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1-3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spacing w:line="480" w:lineRule="exact"/>
        <w:jc w:val="center"/>
        <w:rPr>
          <w:rFonts w:hint="eastAsia" w:eastAsia="黑体"/>
          <w:b/>
          <w:color w:val="auto"/>
          <w:sz w:val="24"/>
          <w:lang w:eastAsia="zh-CN"/>
        </w:rPr>
      </w:pPr>
    </w:p>
    <w:p>
      <w:pPr>
        <w:tabs>
          <w:tab w:val="left" w:pos="10006"/>
        </w:tabs>
        <w:bidi w:val="0"/>
        <w:jc w:val="left"/>
      </w:pPr>
    </w:p>
    <w:p/>
    <w:p/>
    <w:sectPr>
      <w:headerReference r:id="rId12" w:type="default"/>
      <w:footerReference r:id="rId13" w:type="default"/>
      <w:footerReference r:id="rId14" w:type="even"/>
      <w:pgSz w:w="16840" w:h="11907" w:orient="landscape"/>
      <w:pgMar w:top="1304" w:right="1474" w:bottom="1304" w:left="1474" w:header="851" w:footer="992" w:gutter="0"/>
      <w:cols w:space="720" w:num="1"/>
      <w:docGrid w:linePitch="312" w:charSpace="2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A5nUh3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2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qRIzmN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2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32</w:t>
    </w:r>
    <w:r>
      <w:fldChar w:fldCharType="end"/>
    </w:r>
  </w:p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Fsh8nb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32</w:t>
    </w:r>
    <w:r>
      <w:fldChar w:fldCharType="end"/>
    </w:r>
  </w:p>
  <w:p>
    <w:pPr>
      <w:pStyle w:val="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40</w:t>
    </w:r>
    <w:r>
      <w:fldChar w:fldCharType="end"/>
    </w:r>
  </w:p>
  <w:p>
    <w:pPr>
      <w:pStyle w:val="3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NzEyYzMzNzM0MWMwODY5YWRkZjJhNWQ1MjEzOWMifQ=="/>
  </w:docVars>
  <w:rsids>
    <w:rsidRoot w:val="2CFB428D"/>
    <w:rsid w:val="01796371"/>
    <w:rsid w:val="0D4E3695"/>
    <w:rsid w:val="14A6368F"/>
    <w:rsid w:val="15EA309F"/>
    <w:rsid w:val="2CFB428D"/>
    <w:rsid w:val="3C7A1ABD"/>
    <w:rsid w:val="42C37737"/>
    <w:rsid w:val="47936820"/>
    <w:rsid w:val="49A00BE9"/>
    <w:rsid w:val="4B4E5CB2"/>
    <w:rsid w:val="54D74604"/>
    <w:rsid w:val="558B0A9D"/>
    <w:rsid w:val="561E5947"/>
    <w:rsid w:val="656630D0"/>
    <w:rsid w:val="6C291471"/>
    <w:rsid w:val="79F7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44" w:firstLineChars="200"/>
    </w:pPr>
    <w:rPr>
      <w:rFonts w:ascii="宋体"/>
      <w:bCs/>
      <w:spacing w:val="-4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xl3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color w:val="FF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header" Target="header4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3953</Words>
  <Characters>5148</Characters>
  <Lines>0</Lines>
  <Paragraphs>0</Paragraphs>
  <TotalTime>37</TotalTime>
  <ScaleCrop>false</ScaleCrop>
  <LinksUpToDate>false</LinksUpToDate>
  <CharactersWithSpaces>5197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2022-12-14T11:10:00Z</dcterms:created>
  <dc:creator>郝丹</dc:creator>
  <cp:lastModifiedBy>郝丹</cp:lastModifiedBy>
  <dcterms:modified xsi:type="dcterms:W3CDTF">2023-02-02T04:25:25Z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6770DA627C1B4BA79CB3DA9093F565F3</vt:lpwstr>
  </property>
</Properties>
</file>