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atLeast"/>
        <w:jc w:val="center"/>
        <w:rPr>
          <w:b/>
          <w:bCs/>
          <w:color w:val="000000"/>
          <w:sz w:val="36"/>
        </w:rPr>
      </w:pPr>
      <w:r>
        <w:rPr>
          <w:b/>
          <w:bCs/>
          <w:color w:val="000000"/>
          <w:sz w:val="36"/>
        </w:rPr>
        <w:t>20</w:t>
      </w:r>
      <w:r>
        <w:rPr>
          <w:rFonts w:hint="eastAsia"/>
          <w:b/>
          <w:bCs/>
          <w:color w:val="000000"/>
          <w:sz w:val="36"/>
          <w:lang w:val="en-US" w:eastAsia="zh-CN"/>
        </w:rPr>
        <w:t>22</w:t>
      </w:r>
      <w:r>
        <w:rPr>
          <w:b/>
          <w:bCs/>
          <w:color w:val="000000"/>
          <w:sz w:val="36"/>
        </w:rPr>
        <w:t>年度内蒙古自治区</w:t>
      </w:r>
      <w:r>
        <w:rPr>
          <w:rFonts w:hint="eastAsia"/>
          <w:b/>
          <w:bCs/>
          <w:color w:val="000000"/>
          <w:sz w:val="36"/>
          <w:lang w:val="en-US" w:eastAsia="zh-CN"/>
        </w:rPr>
        <w:t>晚</w:t>
      </w:r>
      <w:r>
        <w:rPr>
          <w:rFonts w:hint="eastAsia"/>
          <w:b/>
          <w:bCs/>
          <w:color w:val="000000"/>
          <w:sz w:val="36"/>
          <w:lang w:eastAsia="zh-CN"/>
        </w:rPr>
        <w:t>熟组</w:t>
      </w:r>
    </w:p>
    <w:p>
      <w:pPr>
        <w:snapToGrid w:val="0"/>
        <w:spacing w:line="320" w:lineRule="atLeast"/>
        <w:jc w:val="center"/>
        <w:rPr>
          <w:rFonts w:hint="eastAsia"/>
          <w:b/>
          <w:bCs/>
          <w:color w:val="000000"/>
          <w:sz w:val="36"/>
        </w:rPr>
      </w:pPr>
      <w:r>
        <w:rPr>
          <w:rFonts w:hint="eastAsia"/>
          <w:b/>
          <w:bCs/>
          <w:color w:val="000000"/>
          <w:sz w:val="36"/>
          <w:lang w:val="en-US" w:eastAsia="zh-CN"/>
        </w:rPr>
        <w:t>青贮</w:t>
      </w:r>
      <w:r>
        <w:rPr>
          <w:b/>
          <w:bCs/>
          <w:color w:val="000000"/>
          <w:sz w:val="36"/>
        </w:rPr>
        <w:t>玉米品种</w:t>
      </w:r>
      <w:r>
        <w:rPr>
          <w:rFonts w:hint="eastAsia"/>
          <w:b/>
          <w:bCs/>
          <w:color w:val="000000"/>
          <w:sz w:val="36"/>
        </w:rPr>
        <w:t>二年区域</w:t>
      </w:r>
      <w:r>
        <w:rPr>
          <w:b/>
          <w:bCs/>
          <w:color w:val="000000"/>
          <w:sz w:val="36"/>
        </w:rPr>
        <w:t>试验</w:t>
      </w:r>
      <w:r>
        <w:rPr>
          <w:rFonts w:hint="eastAsia"/>
          <w:b/>
          <w:bCs/>
          <w:color w:val="000000"/>
          <w:sz w:val="36"/>
        </w:rPr>
        <w:t>情况通报</w:t>
      </w:r>
    </w:p>
    <w:p>
      <w:pPr>
        <w:spacing w:line="280" w:lineRule="exact"/>
        <w:jc w:val="center"/>
        <w:rPr>
          <w:rFonts w:eastAsia="黑体"/>
          <w:b/>
          <w:color w:val="000000"/>
          <w:spacing w:val="8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eastAsia="黑体"/>
          <w:b/>
          <w:bCs/>
          <w:color w:val="000000"/>
          <w:sz w:val="24"/>
          <w:szCs w:val="24"/>
        </w:rPr>
      </w:pPr>
      <w:r>
        <w:rPr>
          <w:rFonts w:hint="eastAsia" w:ascii="Times New Roman" w:eastAsia="黑体" w:hAnsiTheme="minorHAnsi" w:cstheme="minorBidi"/>
          <w:b/>
          <w:bCs w:val="0"/>
          <w:color w:val="000000"/>
          <w:spacing w:val="-4"/>
          <w:kern w:val="2"/>
          <w:sz w:val="24"/>
          <w:szCs w:val="24"/>
          <w:lang w:val="en-US" w:eastAsia="zh-CN" w:bidi="ar-SA"/>
        </w:rPr>
        <w:t xml:space="preserve">1 </w:t>
      </w:r>
      <w:r>
        <w:rPr>
          <w:rFonts w:eastAsia="黑体"/>
          <w:b/>
          <w:bCs/>
          <w:color w:val="000000"/>
          <w:sz w:val="24"/>
          <w:szCs w:val="24"/>
        </w:rPr>
        <w:t>试验目的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jc w:val="left"/>
        <w:textAlignment w:val="auto"/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客观、科学、公正地评价参试青贮玉米品种的丰产性、生育期、综合抗性及遗传稳产性、适应性等性状，加快我区青贮玉米品种试验、审定、示范、推广步伐。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eastAsia="黑体"/>
          <w:color w:val="000000"/>
          <w:sz w:val="24"/>
          <w:szCs w:val="24"/>
        </w:rPr>
      </w:pPr>
      <w:r>
        <w:rPr>
          <w:rFonts w:hint="eastAsia" w:ascii="Times New Roman" w:eastAsia="黑体" w:hAnsiTheme="minorHAnsi" w:cstheme="minorBidi"/>
          <w:b/>
          <w:bCs w:val="0"/>
          <w:color w:val="000000"/>
          <w:spacing w:val="-4"/>
          <w:kern w:val="2"/>
          <w:sz w:val="24"/>
          <w:szCs w:val="24"/>
          <w:lang w:val="en-US" w:eastAsia="zh-CN" w:bidi="ar-SA"/>
        </w:rPr>
        <w:t xml:space="preserve">2 </w:t>
      </w:r>
      <w:r>
        <w:rPr>
          <w:rFonts w:eastAsia="黑体"/>
          <w:b/>
          <w:bCs/>
          <w:color w:val="000000"/>
          <w:sz w:val="24"/>
          <w:szCs w:val="24"/>
        </w:rPr>
        <w:t>参试品种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/>
        <w:textAlignment w:val="auto"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参</w:t>
      </w:r>
      <w:r>
        <w:rPr>
          <w:rFonts w:hint="eastAsia" w:hAnsi="宋体"/>
          <w:color w:val="000000"/>
          <w:sz w:val="24"/>
          <w:szCs w:val="24"/>
          <w:lang w:val="en-US" w:eastAsia="zh-CN"/>
        </w:rPr>
        <w:t>加</w:t>
      </w:r>
      <w:r>
        <w:rPr>
          <w:rFonts w:hint="eastAsia" w:hAnsi="宋体"/>
          <w:color w:val="000000"/>
          <w:sz w:val="24"/>
          <w:szCs w:val="24"/>
        </w:rPr>
        <w:t>试验</w:t>
      </w:r>
      <w:r>
        <w:rPr>
          <w:rFonts w:hAnsi="宋体"/>
          <w:color w:val="000000"/>
          <w:sz w:val="24"/>
          <w:szCs w:val="24"/>
        </w:rPr>
        <w:t>的品种共</w:t>
      </w:r>
      <w:r>
        <w:rPr>
          <w:rFonts w:hint="eastAsia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Ansi="宋体"/>
          <w:color w:val="000000"/>
          <w:sz w:val="24"/>
          <w:szCs w:val="24"/>
        </w:rPr>
        <w:t>个，对照</w:t>
      </w:r>
      <w:r>
        <w:rPr>
          <w:rFonts w:hint="eastAsia" w:hAnsi="宋体"/>
          <w:color w:val="000000"/>
          <w:sz w:val="24"/>
          <w:szCs w:val="24"/>
        </w:rPr>
        <w:t>品种</w:t>
      </w:r>
      <w:r>
        <w:rPr>
          <w:rFonts w:hAnsi="宋体"/>
          <w:color w:val="000000"/>
          <w:sz w:val="24"/>
          <w:szCs w:val="24"/>
        </w:rPr>
        <w:t>为</w:t>
      </w:r>
      <w:r>
        <w:rPr>
          <w:rFonts w:hint="eastAsia" w:hAnsi="宋体"/>
          <w:color w:val="000000"/>
          <w:sz w:val="24"/>
          <w:szCs w:val="24"/>
        </w:rPr>
        <w:t>大京九26</w:t>
      </w:r>
      <w:r>
        <w:rPr>
          <w:rFonts w:hint="eastAsia" w:hAnsi="宋体"/>
          <w:color w:val="000000"/>
          <w:sz w:val="24"/>
          <w:szCs w:val="24"/>
          <w:lang w:eastAsia="zh-CN"/>
        </w:rPr>
        <w:t>（</w:t>
      </w:r>
      <w:r>
        <w:rPr>
          <w:rFonts w:hAnsi="宋体"/>
          <w:color w:val="000000"/>
          <w:sz w:val="24"/>
          <w:szCs w:val="24"/>
        </w:rPr>
        <w:t>见表1</w:t>
      </w:r>
      <w:r>
        <w:rPr>
          <w:rFonts w:hint="eastAsia" w:hAnsi="宋体"/>
          <w:color w:val="000000"/>
          <w:sz w:val="24"/>
          <w:szCs w:val="24"/>
          <w:lang w:eastAsia="zh-CN"/>
        </w:rPr>
        <w:t>）</w:t>
      </w:r>
      <w:r>
        <w:rPr>
          <w:rFonts w:hAnsi="宋体"/>
          <w:color w:val="000000"/>
          <w:sz w:val="24"/>
          <w:szCs w:val="24"/>
        </w:rPr>
        <w:t>。</w:t>
      </w:r>
    </w:p>
    <w:p>
      <w:pPr>
        <w:pStyle w:val="2"/>
        <w:ind w:firstLine="464"/>
        <w:rPr>
          <w:rFonts w:hAnsi="宋体"/>
          <w:color w:val="000000"/>
          <w:sz w:val="24"/>
        </w:rPr>
      </w:pPr>
    </w:p>
    <w:p>
      <w:pPr>
        <w:spacing w:line="320" w:lineRule="exact"/>
        <w:jc w:val="center"/>
        <w:rPr>
          <w:rFonts w:eastAsia="黑体"/>
          <w:b/>
          <w:bCs/>
          <w:color w:val="000000"/>
          <w:sz w:val="24"/>
        </w:rPr>
      </w:pPr>
      <w:r>
        <w:rPr>
          <w:rFonts w:eastAsia="黑体"/>
          <w:b/>
          <w:bCs/>
          <w:color w:val="000000"/>
          <w:sz w:val="24"/>
        </w:rPr>
        <w:t>表1    参试品种</w:t>
      </w:r>
    </w:p>
    <w:tbl>
      <w:tblPr>
        <w:tblStyle w:val="5"/>
        <w:tblW w:w="811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95"/>
        <w:gridCol w:w="1590"/>
        <w:gridCol w:w="552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67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品种名称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选育单位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59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 w:hAnsiTheme="minorHAnsi" w:eastAsia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成青</w:t>
            </w:r>
            <w:r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308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 w:hAnsiTheme="minorHAnsi" w:eastAsia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内蒙古烁秋农牧业有限公司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39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 w:hAnsiTheme="minorHAnsi" w:eastAsia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内青</w:t>
            </w:r>
            <w:r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 w:hAnsiTheme="minorHAnsi" w:eastAsia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内蒙古自治区农牧业科学院玉米研究所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9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 w:hAnsiTheme="minorHAnsi" w:eastAsia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SN211</w:t>
            </w:r>
          </w:p>
        </w:tc>
        <w:tc>
          <w:tcPr>
            <w:tcW w:w="5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 w:hAnsiTheme="minorHAnsi" w:eastAsia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辽宁东亚种业有限公司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9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 w:hAnsiTheme="minorHAnsi" w:eastAsia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绵单</w:t>
            </w:r>
            <w:r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5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绵阳市农业科学研究院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9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长圣358</w:t>
            </w:r>
          </w:p>
        </w:tc>
        <w:tc>
          <w:tcPr>
            <w:tcW w:w="5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四川金百圣农业有限公司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9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hAnsi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同玉11</w:t>
            </w:r>
          </w:p>
        </w:tc>
        <w:tc>
          <w:tcPr>
            <w:tcW w:w="5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四川同路农业科技有限责任公司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9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hAnsi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 w:hAnsiTheme="minorHAnsi" w:eastAsia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中玉</w:t>
            </w:r>
            <w:r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958</w:t>
            </w:r>
          </w:p>
        </w:tc>
        <w:tc>
          <w:tcPr>
            <w:tcW w:w="5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四川汉禾农业有限公司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9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hAnsi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 w:hAnsiTheme="minorHAnsi" w:eastAsia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757</w:t>
            </w:r>
          </w:p>
        </w:tc>
        <w:tc>
          <w:tcPr>
            <w:tcW w:w="5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四川汉禾农业有限公司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9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hAnsi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陕蒙玉5号</w:t>
            </w:r>
          </w:p>
        </w:tc>
        <w:tc>
          <w:tcPr>
            <w:tcW w:w="5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内蒙古奥隆种业有限责任公司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9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hAnsi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内青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5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内蒙古自治区农牧业科学院玉米研究所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9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hAnsi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hAnsi="宋体" w:eastAsia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烁秋</w:t>
            </w:r>
            <w:r>
              <w:rPr>
                <w:rFonts w:hint="eastAsia" w:hAnsi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197</w:t>
            </w:r>
          </w:p>
        </w:tc>
        <w:tc>
          <w:tcPr>
            <w:tcW w:w="5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内蒙古烁秋农牧业有限公司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49" w:hRule="atLeast"/>
          <w:jc w:val="center"/>
        </w:trPr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对照</w:t>
            </w:r>
          </w:p>
        </w:tc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hAnsi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大京九26</w:t>
            </w:r>
          </w:p>
        </w:tc>
        <w:tc>
          <w:tcPr>
            <w:tcW w:w="552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河南省大京九种业有限公司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 w:firstLineChars="0"/>
        <w:textAlignment w:val="auto"/>
        <w:outlineLvl w:val="0"/>
        <w:rPr>
          <w:rFonts w:hint="eastAsia" w:ascii="Times New Roman" w:eastAsia="黑体"/>
          <w:b/>
          <w:bCs w:val="0"/>
          <w:color w:val="000000"/>
          <w:sz w:val="24"/>
          <w:szCs w:val="24"/>
          <w:lang w:eastAsia="zh-CN"/>
        </w:rPr>
      </w:pPr>
      <w:r>
        <w:rPr>
          <w:rFonts w:hint="eastAsia" w:ascii="Times New Roman" w:eastAsia="黑体"/>
          <w:b/>
          <w:bCs w:val="0"/>
          <w:color w:val="000000"/>
          <w:sz w:val="24"/>
          <w:szCs w:val="24"/>
          <w:lang w:val="en-US" w:eastAsia="zh-CN"/>
        </w:rPr>
        <w:t>3</w:t>
      </w:r>
      <w:r>
        <w:rPr>
          <w:rFonts w:hint="eastAsia" w:ascii="Times New Roman" w:eastAsia="黑体"/>
          <w:b/>
          <w:bCs w:val="0"/>
          <w:color w:val="000000"/>
          <w:sz w:val="24"/>
          <w:szCs w:val="24"/>
          <w:lang w:eastAsia="zh-CN"/>
        </w:rPr>
        <w:t>试验设计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/>
        <w:textAlignment w:val="auto"/>
        <w:rPr>
          <w:rFonts w:hint="eastAsia" w:eastAsia="黑体"/>
          <w:b/>
          <w:bCs/>
          <w:color w:val="000000"/>
          <w:sz w:val="24"/>
          <w:szCs w:val="24"/>
          <w:lang w:eastAsia="zh-CN"/>
        </w:rPr>
      </w:pPr>
      <w:r>
        <w:rPr>
          <w:rFonts w:hint="eastAsia" w:hAnsi="宋体" w:cs="仿宋_GB2312"/>
          <w:bCs/>
          <w:color w:val="000000"/>
          <w:sz w:val="24"/>
          <w:szCs w:val="24"/>
        </w:rPr>
        <w:t>采用随机区组排列法（要保证品种排列的随机性），2次重复，小区面积20m</w:t>
      </w:r>
      <w:r>
        <w:rPr>
          <w:rFonts w:hint="eastAsia" w:hAnsi="宋体" w:cs="仿宋_GB2312"/>
          <w:bCs/>
          <w:color w:val="000000"/>
          <w:sz w:val="24"/>
          <w:szCs w:val="24"/>
          <w:vertAlign w:val="superscript"/>
        </w:rPr>
        <w:t>2</w:t>
      </w:r>
      <w:r>
        <w:rPr>
          <w:rFonts w:hint="eastAsia" w:hAnsi="宋体" w:cs="仿宋_GB2312"/>
          <w:bCs/>
          <w:color w:val="000000"/>
          <w:sz w:val="24"/>
          <w:szCs w:val="24"/>
        </w:rPr>
        <w:t>，5行区。试验区四周设保护</w:t>
      </w:r>
      <w:r>
        <w:rPr>
          <w:rFonts w:hint="eastAsia" w:hAnsi="宋体" w:cs="仿宋_GB2312"/>
          <w:bCs/>
          <w:color w:val="000000"/>
          <w:sz w:val="24"/>
          <w:szCs w:val="24"/>
          <w:lang w:eastAsia="zh-CN"/>
        </w:rPr>
        <w:t>行</w:t>
      </w:r>
      <w:r>
        <w:rPr>
          <w:rFonts w:hint="eastAsia" w:hAnsi="宋体" w:cs="仿宋_GB2312"/>
          <w:bCs/>
          <w:color w:val="000000"/>
          <w:sz w:val="24"/>
          <w:szCs w:val="24"/>
        </w:rPr>
        <w:t>, 保护</w:t>
      </w:r>
      <w:r>
        <w:rPr>
          <w:rFonts w:hint="eastAsia" w:hAnsi="宋体" w:cs="仿宋_GB2312"/>
          <w:bCs/>
          <w:color w:val="000000"/>
          <w:sz w:val="24"/>
          <w:szCs w:val="24"/>
          <w:lang w:eastAsia="zh-CN"/>
        </w:rPr>
        <w:t>行</w:t>
      </w:r>
      <w:r>
        <w:rPr>
          <w:rFonts w:hint="eastAsia" w:hAnsi="宋体" w:cs="仿宋_GB2312"/>
          <w:bCs/>
          <w:color w:val="000000"/>
          <w:sz w:val="24"/>
          <w:szCs w:val="24"/>
        </w:rPr>
        <w:t>种植玉米</w:t>
      </w:r>
      <w:r>
        <w:rPr>
          <w:rFonts w:hint="eastAsia" w:hAnsi="宋体" w:cs="仿宋_GB2312"/>
          <w:bCs/>
          <w:color w:val="000000"/>
          <w:sz w:val="24"/>
          <w:szCs w:val="24"/>
          <w:lang w:eastAsia="zh-CN"/>
        </w:rPr>
        <w:t>，</w:t>
      </w:r>
      <w:r>
        <w:rPr>
          <w:rFonts w:hint="eastAsia" w:hAnsi="宋体" w:cs="仿宋_GB2312"/>
          <w:bCs/>
          <w:color w:val="000000"/>
          <w:sz w:val="24"/>
          <w:szCs w:val="24"/>
        </w:rPr>
        <w:t>不少于4行，主步道宽1.5～2.0m。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 w:firstLineChars="0"/>
        <w:textAlignment w:val="auto"/>
        <w:outlineLvl w:val="0"/>
        <w:rPr>
          <w:rFonts w:ascii="Times New Roman" w:eastAsia="黑体"/>
          <w:b/>
          <w:bCs w:val="0"/>
          <w:color w:val="000000"/>
          <w:sz w:val="24"/>
          <w:szCs w:val="24"/>
        </w:rPr>
      </w:pPr>
      <w:r>
        <w:rPr>
          <w:rFonts w:hint="eastAsia" w:ascii="Times New Roman" w:eastAsia="黑体"/>
          <w:b/>
          <w:bCs w:val="0"/>
          <w:color w:val="000000"/>
          <w:sz w:val="24"/>
          <w:szCs w:val="24"/>
          <w:lang w:val="en-US" w:eastAsia="zh-CN"/>
        </w:rPr>
        <w:t>4</w:t>
      </w:r>
      <w:r>
        <w:rPr>
          <w:rFonts w:ascii="Times New Roman" w:eastAsia="黑体"/>
          <w:b/>
          <w:bCs w:val="0"/>
          <w:color w:val="000000"/>
          <w:sz w:val="24"/>
          <w:szCs w:val="24"/>
        </w:rPr>
        <w:t>试验执行情况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64"/>
        <w:textAlignment w:val="auto"/>
        <w:rPr>
          <w:rFonts w:hAnsi="宋体"/>
          <w:color w:val="000000"/>
          <w:sz w:val="24"/>
          <w:szCs w:val="24"/>
        </w:rPr>
      </w:pPr>
      <w:r>
        <w:rPr>
          <w:rFonts w:hAnsi="宋体"/>
          <w:color w:val="000000"/>
          <w:sz w:val="24"/>
          <w:szCs w:val="24"/>
        </w:rPr>
        <w:t>各试验点均按试验方案认真执行，执行情况见表2。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Times New Roman" w:hAnsiTheme="minorHAnsi" w:eastAsiaTheme="minorEastAsia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Theme="minorHAnsi" w:eastAsiaTheme="minorEastAsia" w:cstheme="minorBidi"/>
          <w:b/>
          <w:bCs/>
          <w:color w:val="auto"/>
          <w:spacing w:val="0"/>
          <w:kern w:val="2"/>
          <w:sz w:val="24"/>
          <w:szCs w:val="24"/>
          <w:lang w:val="en-US" w:eastAsia="zh-CN" w:bidi="ar-SA"/>
        </w:rPr>
        <w:t>5气候情况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 w:hAnsiTheme="minorHAnsi" w:cstheme="minorBidi"/>
          <w:b/>
          <w:bCs w:val="0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5.1</w:t>
      </w:r>
      <w:r>
        <w:rPr>
          <w:rFonts w:hint="eastAsia" w:ascii="宋体" w:hAnsi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通辽市1</w:t>
      </w: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（内蒙古中农种子科技有限公司）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eastAsia="黑体" w:hAnsiTheme="minorHAnsi" w:cstheme="minorBidi"/>
          <w:b/>
          <w:bCs w:val="0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本年度雨水较多，多集中在7-9月份，温度较去年低，9月20号初霜，较去年初霜期早。7月中旬出现阵风，极个别品种出现倒伏现象。病虫害较往年轻，田间无明显病虫害。5-9月份月降雨量较历年明显增多。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Times New Roman" w:eastAsia="黑体" w:cstheme="minorBidi"/>
          <w:b/>
          <w:bCs w:val="0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 w:hAnsiTheme="minorHAnsi" w:cstheme="minorBidi"/>
          <w:b/>
          <w:bCs w:val="0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5.2</w:t>
      </w:r>
      <w:r>
        <w:rPr>
          <w:rFonts w:hint="eastAsia" w:ascii="宋体" w:hAnsi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通辽2</w:t>
      </w:r>
      <w:r>
        <w:rPr>
          <w:rFonts w:hint="eastAsia" w:ascii="Times New Roman" w:eastAsia="黑体" w:cstheme="minorBidi"/>
          <w:b/>
          <w:bCs w:val="0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通辽市农牧科学研究所 </w:t>
      </w:r>
      <w:r>
        <w:rPr>
          <w:rFonts w:hint="eastAsia" w:ascii="Times New Roman" w:eastAsia="黑体" w:cstheme="minorBidi"/>
          <w:b/>
          <w:bCs w:val="0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月份月降雨量较历年明显增多。5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-8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月份平均气温均比历年低。5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-7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月份日照较历年低。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苗期低温多雨，拔节期到大喇叭口期降水多，日照时数、日平均气温将往年低，个别品种成熟期较往年偏晚，9月20日初霜，全生育期无风雹灾害。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 w:hAnsiTheme="minorHAnsi" w:cstheme="minorBidi"/>
          <w:b/>
          <w:bCs w:val="0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5.3</w:t>
      </w: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赤峰市1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（北京德农种业有限公司赤峰分公司）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播种后至出苗气温较低，6月-7月中旬降雨频繁，雨量较大。丝黑穗病、以及早熟品种大斑病发生较严重。7月下旬至收获，气候较干旱。8月下旬至9月末气温较常年高。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 w:hAnsiTheme="minorHAnsi" w:cstheme="minorBidi"/>
          <w:b/>
          <w:bCs w:val="0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5.4</w:t>
      </w: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赤峰市2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（内蒙古禾为贵种业有限公司）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今年气候低温多雨，自5月1日至9月30日，≥10℃活动积温2903.3℃，较去年低28.7℃，降雨量355.0mm，比去年同期低68.1mm，6月份低温多雨，7-8月份干旱少雨，9月19日霜冻，所有参试品种生育期较正常年份延长，9月20日收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 w:hAnsiTheme="minorHAnsi" w:cstheme="minorBidi"/>
          <w:b/>
          <w:bCs w:val="0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5.5</w:t>
      </w:r>
      <w:r>
        <w:rPr>
          <w:rFonts w:hint="eastAsia" w:ascii="宋体" w:hAnsi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呼和浩特市</w:t>
      </w: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内蒙古自治区农牧业科学院</w:t>
      </w:r>
      <w:r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eastAsia="黑体" w:hAnsiTheme="minorHAnsi" w:cstheme="minorBidi"/>
          <w:b/>
          <w:bCs w:val="0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本年度玉米生长季降雨量偏少、干旱较重，积温偏低。播种后及苗期气温偏低，6月份以后气温正常；5-8月上旬干旱少雨，8月中下旬降雨增多；9月23日霜冻，早于常年。全生育期无风雹灾害。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 w:hAnsiTheme="minorHAnsi" w:cstheme="minorBidi"/>
          <w:b/>
          <w:bCs w:val="0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5.6</w:t>
      </w: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鄂尔多斯市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鄂尔多斯市农牧科学研究院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玉米生长期内气温5月较往年偏低，6月出现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极端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高温天气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38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℃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。降雨量较往年少，玉米生育期间无特殊自然灾害。初霜期9月23日。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黑体" w:hAnsiTheme="minorHAnsi" w:cstheme="minorBidi"/>
          <w:b/>
          <w:bCs w:val="0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5.7</w:t>
      </w: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巴彦淖尔市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（内蒙古西蒙种业有限公司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-9月份月降雨量较历年明显减少。温度与往年相比较高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日照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足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天数多达</w:t>
      </w:r>
      <w:r>
        <w:rPr>
          <w:rFonts w:hint="eastAsia" w:ascii="宋体" w:hAnsi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30天。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kern w:val="0"/>
          <w:sz w:val="24"/>
          <w:szCs w:val="24"/>
          <w:lang w:val="en-US" w:eastAsia="zh-CN"/>
        </w:rPr>
      </w:pPr>
      <w:r>
        <w:rPr>
          <w:rFonts w:hint="eastAsia" w:ascii="Times New Roman" w:eastAsia="黑体" w:hAnsiTheme="minorHAnsi" w:cstheme="minorBidi"/>
          <w:b/>
          <w:bCs w:val="0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Times New Roman" w:eastAsia="黑体" w:cstheme="minorBidi"/>
          <w:b/>
          <w:bCs w:val="0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阿拉善盟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阿拉善盟农牧业技术推广中心）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/>
          <w:b/>
          <w:bCs/>
          <w:color w:val="00B0F0"/>
          <w:kern w:val="0"/>
          <w:sz w:val="24"/>
          <w:szCs w:val="24"/>
          <w:lang w:val="en-US" w:eastAsia="zh-CN"/>
        </w:rPr>
      </w:pPr>
      <w:bookmarkStart w:id="0" w:name="_Hlk87604078"/>
      <w:r>
        <w:rPr>
          <w:rFonts w:hint="eastAsia" w:ascii="宋体" w:hAnsi="宋体"/>
          <w:b/>
          <w:bCs/>
          <w:color w:val="00B0F0"/>
          <w:kern w:val="0"/>
          <w:sz w:val="24"/>
          <w:szCs w:val="24"/>
          <w:lang w:eastAsia="zh-CN"/>
        </w:rPr>
        <w:t>该试点收获时间为</w:t>
      </w:r>
      <w:r>
        <w:rPr>
          <w:rFonts w:hint="eastAsia" w:ascii="宋体" w:hAnsi="宋体"/>
          <w:b/>
          <w:bCs/>
          <w:color w:val="00B0F0"/>
          <w:kern w:val="0"/>
          <w:sz w:val="24"/>
          <w:szCs w:val="24"/>
        </w:rPr>
        <w:t>9月</w:t>
      </w:r>
      <w:r>
        <w:rPr>
          <w:rFonts w:hint="eastAsia" w:ascii="宋体" w:hAnsi="宋体"/>
          <w:b/>
          <w:bCs/>
          <w:color w:val="00B0F0"/>
          <w:kern w:val="0"/>
          <w:sz w:val="24"/>
          <w:szCs w:val="24"/>
          <w:lang w:val="en-US" w:eastAsia="zh-CN"/>
        </w:rPr>
        <w:t>27日，品种间含水量30.62-43.29%，已经错过了青贮玉米最佳收获期（含水量65%左右），该试点数据报废。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color w:val="FF0000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701" w:bottom="1701" w:left="1701" w:header="851" w:footer="737" w:gutter="0"/>
          <w:cols w:space="720" w:num="1"/>
          <w:docGrid w:type="linesAndChars" w:linePitch="312" w:charSpace="0"/>
        </w:sectPr>
      </w:pPr>
    </w:p>
    <w:p>
      <w:pPr>
        <w:jc w:val="center"/>
        <w:rPr>
          <w:rFonts w:eastAsia="黑体"/>
          <w:b/>
          <w:bCs/>
          <w:color w:val="auto"/>
          <w:sz w:val="24"/>
        </w:rPr>
      </w:pPr>
      <w:r>
        <w:rPr>
          <w:rFonts w:eastAsia="黑体"/>
          <w:b/>
          <w:bCs/>
          <w:color w:val="auto"/>
          <w:sz w:val="24"/>
        </w:rPr>
        <w:t>表2  试验执行情况表</w:t>
      </w:r>
    </w:p>
    <w:tbl>
      <w:tblPr>
        <w:tblStyle w:val="5"/>
        <w:tblW w:w="14179" w:type="dxa"/>
        <w:tblInd w:w="-152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05"/>
        <w:gridCol w:w="1766"/>
        <w:gridCol w:w="1766"/>
        <w:gridCol w:w="1766"/>
        <w:gridCol w:w="1766"/>
        <w:gridCol w:w="1766"/>
        <w:gridCol w:w="1772"/>
        <w:gridCol w:w="177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汇总顺序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通辽市1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eastAsia"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通辽市2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赤峰1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赤峰2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default" w:ascii="宋体" w:hAnsi="宋体" w:cs="宋体" w:eastAsiaTheme="minorEastAsia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呼和浩特市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FF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鄂尔多斯市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巴彦淖尔市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1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承试单位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内蒙古中农种子科技有限公司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通辽市农牧科学</w:t>
            </w:r>
          </w:p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研究所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北京德农种业有限</w:t>
            </w:r>
          </w:p>
          <w:p>
            <w:pPr>
              <w:widowControl/>
              <w:shd w:val="clear" w:color="auto" w:fill="FFFFFF"/>
              <w:spacing w:line="22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公司赤峰分公司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内蒙古禾为贵种业有限公司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内蒙古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自治区农牧业科学院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鄂尔多斯市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农牧业科学研究所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内蒙古西蒙种业有限公司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地点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通辽市科尔沁区木里图镇西海力斯台村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科尔沁区钱家店镇市农牧所试验区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赤峰市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松山区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赤峰市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敖汉旗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呼和浩特市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玉泉区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 xml:space="preserve">小黑河镇 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鄂尔多斯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达拉特旗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 xml:space="preserve">杭锦后旗二道桥镇 </w:t>
            </w:r>
            <w:r>
              <w:rPr>
                <w:rFonts w:ascii="宋体" w:hAnsi="宋体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董金生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包额尔敦嘎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张淑霞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王国伟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赵瑞霞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常国有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陶 昕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前茬作物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玉米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玉米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玉米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玉米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玉米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玉米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土质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黏土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沙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壤土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密度（株/亩）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500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5000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5000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5000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小区面积（m2）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小区行数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小区行长（m）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6.75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6.67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7.27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6.7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基肥种类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复合肥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磷酸二铵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磷酸二铵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3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基肥用量（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公斤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/亩）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3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播种期（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5/14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5/17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5/4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播种方法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人工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点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播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人工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点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播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7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种肥种类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复合肥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磷酸二铵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磷酸二铵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、氯化钾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磷酸二铵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磷酸二铵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硫酸钾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种肥量（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公斤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/亩）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17.5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、5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17.5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定苗期（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6/9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6/6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追肥时间（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7/6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24、7/20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15、7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追肥种类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氮钾掺混肥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、猪粪水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尿素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追肥量（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公斤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/亩）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1000kg/亩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25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灌水时间（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5/13、7/6、8/11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5/17、8/29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13、8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27、</w:t>
            </w: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、7/2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0、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8/10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5/6、6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10、7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14、8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92D05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6/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15、7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5/24、6/15、7/13、8/4、</w:t>
            </w:r>
          </w:p>
          <w:p>
            <w:pPr>
              <w:spacing w:line="22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8/4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8" w:hRule="atLeast"/>
        </w:trPr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收获时间(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日</w:t>
            </w:r>
            <w:r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9/21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9/25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9/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9/2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9/2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9/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</w:tr>
    </w:tbl>
    <w:p>
      <w:pPr>
        <w:spacing w:line="400" w:lineRule="exact"/>
        <w:outlineLvl w:val="0"/>
        <w:rPr>
          <w:rFonts w:eastAsia="黑体"/>
          <w:b/>
          <w:bCs/>
          <w:color w:val="000000"/>
          <w:sz w:val="28"/>
        </w:rPr>
        <w:sectPr>
          <w:headerReference r:id="rId6" w:type="default"/>
          <w:footerReference r:id="rId7" w:type="default"/>
          <w:footerReference r:id="rId8" w:type="even"/>
          <w:pgSz w:w="16840" w:h="11907" w:orient="landscape"/>
          <w:pgMar w:top="1304" w:right="1440" w:bottom="1304" w:left="1440" w:header="851" w:footer="992" w:gutter="0"/>
          <w:cols w:space="720" w:num="1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b/>
          <w:color w:val="0070C0"/>
          <w:spacing w:val="-4"/>
          <w:sz w:val="24"/>
          <w:szCs w:val="24"/>
        </w:rPr>
      </w:pPr>
      <w:r>
        <w:rPr>
          <w:rFonts w:hint="eastAsia" w:ascii="Times New Roman" w:eastAsia="黑体" w:hAnsiTheme="minorHAnsi" w:cstheme="minorBidi"/>
          <w:b/>
          <w:bCs w:val="0"/>
          <w:color w:val="000000"/>
          <w:spacing w:val="-4"/>
          <w:kern w:val="2"/>
          <w:sz w:val="24"/>
          <w:szCs w:val="24"/>
          <w:lang w:val="en-US" w:eastAsia="zh-CN" w:bidi="ar-SA"/>
        </w:rPr>
        <w:t xml:space="preserve">6 </w:t>
      </w:r>
      <w:r>
        <w:rPr>
          <w:b/>
          <w:color w:val="auto"/>
          <w:spacing w:val="-4"/>
          <w:sz w:val="24"/>
          <w:szCs w:val="24"/>
        </w:rPr>
        <w:t>试验结果与分析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  <w:t>6.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  <w:t>生育期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jc w:val="left"/>
        <w:textAlignment w:val="auto"/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对照大京九26收获时籽粒乳线26.3%，内青 5 号</w:t>
      </w:r>
      <w:r>
        <w:rPr>
          <w:rFonts w:hint="eastAsia" w:ascii="宋体" w:hAnsi="宋体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成青 308收获时籽粒乳线27.0%</w:t>
      </w:r>
      <w:r>
        <w:rPr>
          <w:rFonts w:hint="default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、25.4%，生育期与对照大京九26相当；烁秋 197</w:t>
      </w:r>
      <w:r>
        <w:rPr>
          <w:rFonts w:hint="eastAsia" w:ascii="宋体" w:hAnsi="宋体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、</w:t>
      </w: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SN211收获时籽粒乳线35.5%、30.3%</w:t>
      </w:r>
      <w:r>
        <w:rPr>
          <w:rFonts w:hint="default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，生育期比对照大</w:t>
      </w:r>
      <w:r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京九26早；中玉 958、绵单 72、内青 4 号 、同玉 11、中 757、长圣 358 收获时籽粒乳线分别为 24.0%、23.4%、22.8%、22.6%、20.0%、19.2%，生育期比对照大京九26晚；陕蒙玉 5 号收获时籽粒乳线</w:t>
      </w:r>
      <w:r>
        <w:rPr>
          <w:rFonts w:hint="eastAsia" w:ascii="宋体" w:hAnsi="宋体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44.2</w:t>
      </w:r>
      <w:r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%</w:t>
      </w:r>
      <w:r>
        <w:rPr>
          <w:rFonts w:hint="eastAsia" w:ascii="宋体" w:hAnsi="宋体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，田间表现为非青贮玉米品种</w:t>
      </w:r>
      <w:r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jc w:val="left"/>
        <w:textAlignment w:val="auto"/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参试品种出苗至收获124天（见表3）。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  <w:t>6.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  <w:t xml:space="preserve"> 产量水平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jc w:val="left"/>
        <w:textAlignment w:val="auto"/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对照大京九26生物干重1654.6公斤/亩,排第11位。成青 308、同玉 11、内青 4 号、SN211、内青 5 号、绵单 72、烁秋 197、中 757分别比对照大京九26增产9.3%、8.4%、8.4%、7.5%、6.9%、5.6% 、5.0 %、4.1 %；长圣 358、中玉 958、陕蒙玉 5 号比对照大京九26增产</w:t>
      </w:r>
      <w:r>
        <w:rPr>
          <w:rFonts w:hint="default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2%（见表3）。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jc w:val="left"/>
        <w:textAlignment w:val="auto"/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对照大京九26生物鲜重（30%标准干物质含量）5448.1公斤/亩,排第11位。成青 30、同玉 11、内青 4 号、绵单 72、SN211、内青 5 号、烁秋 197、中 757分别比对照大京九26增产10.0% 、9.0% 、8.9% 、7.2% 、7.1% 、6.8%、6.7% 、4.7% ；长圣 358、中玉 958、陕蒙玉 5 号比对照大京九26增产</w:t>
      </w:r>
      <w:r>
        <w:rPr>
          <w:rFonts w:hint="default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2%（见表3）。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3稳产性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49" w:firstLineChars="0"/>
        <w:textAlignment w:val="auto"/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成青 308、同玉 11、内青 4 号、SN211、内青 5 号、绵单 72、烁秋 197、中 757、中玉 958每亩平均生物干重、生物鲜重（30%标准干物质含量）增产试点比例</w:t>
      </w:r>
      <w:r>
        <w:rPr>
          <w:rFonts w:hint="default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60%，增产试点比例71-100%，稳产性好；长圣 358、陕蒙玉 5 号每亩平均生物干重、生物鲜重（30%标准干物质含量）增产试点比例</w:t>
      </w:r>
      <w:r>
        <w:rPr>
          <w:rFonts w:hint="default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60%。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  <w:t>6.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val="en-US" w:eastAsia="zh-CN"/>
        </w:rPr>
        <w:t>4抗倒性</w:t>
      </w:r>
    </w:p>
    <w:p>
      <w:pPr>
        <w:pStyle w:val="2"/>
        <w:spacing w:line="440" w:lineRule="exact"/>
        <w:ind w:firstLine="31680"/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</w:pPr>
      <w:r>
        <w:rPr>
          <w:rFonts w:hint="eastAsia" w:hAnsi="宋体"/>
          <w:color w:val="auto"/>
          <w:sz w:val="24"/>
        </w:rPr>
        <w:t>参试品种抗倒性较好，无超标倒伏、倒折品种</w:t>
      </w:r>
      <w:r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（见表3）</w:t>
      </w:r>
      <w:r>
        <w:rPr>
          <w:rFonts w:hint="eastAsia" w:hAnsi="宋体"/>
          <w:color w:val="auto"/>
          <w:sz w:val="24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val="en-US" w:eastAsia="zh-CN"/>
        </w:rPr>
        <w:t>6.5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</w:rPr>
        <w:t>抗性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Times New Roman" w:hAnsi="宋体"/>
          <w:bCs w:val="0"/>
          <w:color w:val="auto"/>
          <w:spacing w:val="0"/>
          <w:sz w:val="24"/>
        </w:rPr>
      </w:pPr>
      <w:r>
        <w:rPr>
          <w:rFonts w:hint="eastAsia"/>
          <w:color w:val="auto"/>
          <w:sz w:val="24"/>
        </w:rPr>
        <w:t>参试品种的田间综合抗性较好</w:t>
      </w:r>
      <w:r>
        <w:rPr>
          <w:rFonts w:hint="eastAsia" w:ascii="宋体" w:hAnsi="宋体" w:eastAsiaTheme="minorEastAsia" w:cstheme="minorBidi"/>
          <w:bCs/>
          <w:color w:val="auto"/>
          <w:spacing w:val="-4"/>
          <w:kern w:val="2"/>
          <w:sz w:val="24"/>
          <w:szCs w:val="24"/>
          <w:lang w:val="en-US" w:eastAsia="zh-CN" w:bidi="ar-SA"/>
        </w:rPr>
        <w:t>（见表3）。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24"/>
          <w:szCs w:val="24"/>
          <w:lang w:val="en-US" w:eastAsia="zh-CN"/>
        </w:rPr>
        <w:t>6.6主要性状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参试品种株高254.9-392.4cm，穗位98.6-186.5cm；参试品种收获时单株平均绿叶片数为8-15片（见表</w:t>
      </w:r>
      <w:r>
        <w:rPr>
          <w:rFonts w:hint="eastAsia" w:hAnsi="宋体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outlineLvl w:val="0"/>
        <w:rPr>
          <w:rFonts w:ascii="宋体" w:hAnsi="宋体"/>
          <w:color w:val="000000"/>
          <w:sz w:val="24"/>
          <w:szCs w:val="24"/>
        </w:rPr>
      </w:pPr>
      <w:r>
        <w:rPr>
          <w:rFonts w:eastAsia="黑体"/>
          <w:b/>
          <w:bCs/>
          <w:color w:val="000000"/>
          <w:sz w:val="24"/>
          <w:szCs w:val="24"/>
        </w:rPr>
        <w:t>7</w:t>
      </w:r>
      <w:r>
        <w:rPr>
          <w:rFonts w:hint="eastAsia" w:eastAsia="黑体"/>
          <w:b/>
          <w:bCs/>
          <w:color w:val="000000"/>
          <w:sz w:val="24"/>
          <w:szCs w:val="24"/>
        </w:rPr>
        <w:t xml:space="preserve"> </w:t>
      </w:r>
      <w:r>
        <w:rPr>
          <w:rFonts w:eastAsia="黑体"/>
          <w:b/>
          <w:bCs/>
          <w:color w:val="000000"/>
          <w:sz w:val="24"/>
          <w:szCs w:val="24"/>
        </w:rPr>
        <w:t>品种评述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outlineLvl w:val="0"/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eastAsia="黑体"/>
          <w:b/>
          <w:bCs/>
          <w:color w:val="000000"/>
          <w:sz w:val="24"/>
          <w:szCs w:val="24"/>
        </w:rPr>
        <w:t>7.1</w:t>
      </w:r>
      <w:r>
        <w:rPr>
          <w:rFonts w:hint="default" w:eastAsia="黑体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  <w:t>成青 308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平均生物干重1808.8公斤/亩，比对照大京九26增产9.3%，7个试点全部增产，居第1位。平均生物鲜重（30%标准干物质含量）5993.2公斤/亩，比对照大京九26增产10.0%</w:t>
      </w:r>
      <w:r>
        <w:rPr>
          <w:rFonts w:hint="eastAsia" w:ascii="宋体" w:hAnsi="宋体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居第1位。出苗至收获124天；株型半紧凑，株高342.9cm，穗位165.2cm；收获时平均绿叶片数13.6；收获时籽粒乳线25.4%；倒伏率0.5%，倒折率0.3%，空秆率0.9%，双穗率0；各试点田间平均表现，大斑病1级，小斑病1级，弯孢叶斑病1级，矮叶病毒病1级，粗缩病1级，茎腐病0，丝黑穗病0.4%，玉米螟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outlineLvl w:val="0"/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eastAsia="黑体"/>
          <w:b/>
          <w:bCs/>
          <w:color w:val="000000"/>
          <w:sz w:val="24"/>
          <w:szCs w:val="24"/>
        </w:rPr>
        <w:t>7.2</w:t>
      </w:r>
      <w:r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  <w:t>同玉 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平均生物干重1794.2公斤/亩，比对照大京九26增产8.4%，7个试点6增1减，居第2位。平均生物鲜重（30%标准干物质含量）5938.7公斤/亩，比对照大京九26增产9.0%，居第2位。出苗至收获124天；株型半紧凑，株高367.8cm，穗位159.6cm；收获时平均绿叶片数12.6；收获时籽粒乳线22.6%；倒伏率0，倒折率0，空秆率0.2%，双穗率0；各试点田间平均表现，大斑病1级，小斑病1级，弯孢叶斑病1级，矮叶病毒病1级，粗缩病1级，茎腐病0，丝黑穗病0，玉米螟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outlineLvl w:val="0"/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eastAsia="黑体"/>
          <w:b/>
          <w:bCs/>
          <w:color w:val="000000"/>
          <w:sz w:val="24"/>
          <w:szCs w:val="24"/>
        </w:rPr>
        <w:t>7.</w:t>
      </w:r>
      <w:r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  <w:t>3内青 4 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平均生物干重1794.0公斤/亩，比对照大京九26增产8.4%，7个试点全部增产，居第3位。平均生物鲜重（30%标准干物质含量）5932.0公斤/亩，比对照大京九26增产8.9%，居第3位。出苗至收获124天；株型平展，株高329.0cm，穗位175.7cm；收获时平均绿叶片数14.2；收获时籽粒乳线22.8%；倒伏率0，倒折率0.4%，空秆率0.4%，双穗率0；各试点田间平均表现，大斑病1级，小斑病1级，弯孢叶斑病1级，矮叶病毒病1级，粗缩病1级，茎腐病0.</w:t>
      </w:r>
      <w:r>
        <w:rPr>
          <w:rFonts w:hint="eastAsia" w:ascii="宋体" w:hAnsi="宋体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%，丝黑穗病0.</w:t>
      </w:r>
      <w:r>
        <w:rPr>
          <w:rFonts w:hint="eastAsia" w:ascii="宋体" w:hAnsi="宋体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%，玉米螟0。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outlineLvl w:val="0"/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eastAsia="黑体"/>
          <w:b/>
          <w:bCs/>
          <w:color w:val="000000"/>
          <w:sz w:val="24"/>
          <w:szCs w:val="24"/>
        </w:rPr>
        <w:t>7.</w:t>
      </w:r>
      <w:r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  <w:t>4SN211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平均生物干重1778.7公斤/亩，比对照大京九26增产7.5%，7个试点6增1减，居第4位。平均生物鲜重（30%标准干物质含量）5835.9公斤/亩，比对照大京九26增产7.1%，居第5位。出苗至收获124天；株型半紧凑，株高328.6cm，穗位159.2cm；收获时平均绿叶片数12.2；收获时籽粒乳线30.3%；倒伏率0.4%，倒折率0.1%，空秆率0.2%，双穗率0；各试点田间平均表现，大斑病1级，小斑病1级，弯孢叶斑病1级，矮叶病毒病1级，粗缩病1级，茎腐病0.7%，丝黑穗病0，玉米螟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outlineLvl w:val="0"/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eastAsia="黑体"/>
          <w:b/>
          <w:bCs/>
          <w:color w:val="000000"/>
          <w:sz w:val="24"/>
          <w:szCs w:val="24"/>
        </w:rPr>
        <w:t>7.</w:t>
      </w:r>
      <w:r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  <w:t>5内青 5 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平均生物干重1768.8公斤/亩，比对照大京九26增产6.9%，7个试点6增1减，居第5位。平均生物鲜重（30%标准干物质含量）5820.1公斤/亩，比对照大京九26增产6.8%，居第6位。出苗至收获124天；株型半紧凑，株高332.3cm，穗位161.8cm；收获时平均绿叶片数13.6；收获时籽粒乳线27.0%；倒伏率0.2%，倒折率0.1%，空秆率1.0%，双穗率0；各试点田间平均表现，大斑病1级，小斑病1级，弯孢叶斑病1级，矮叶病毒病1级，粗缩病1级，茎腐病0.5%，丝黑穗病0.4%，玉米螟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outlineLvl w:val="0"/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eastAsia="黑体"/>
          <w:b/>
          <w:bCs/>
          <w:color w:val="000000"/>
          <w:sz w:val="24"/>
          <w:szCs w:val="24"/>
        </w:rPr>
        <w:t>7.</w:t>
      </w:r>
      <w:r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  <w:t>6绵单 72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平均生物干重1747.9公斤/亩，比对照大京九26增产5.6%，7个试点6增1减，居第6位。平均生物鲜重（30%标准干物质含量）5839.8公斤/亩，比对照大京九26增产7.2%，居第4位。出苗至收获124天；株型半紧凑，株高392.4cm，穗位174.6cm；收获时平均绿叶片数14.5；收获时籽粒乳线23.4%；倒伏率0，倒折率0.2%，空秆率0.4%，双穗率0；各试点田间平均表现，大斑病1级，小斑病1级，弯孢叶斑病1级，矮叶病毒病1级，粗缩病1级，茎腐病0，丝黑穗病0.4%，玉米螟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outlineLvl w:val="0"/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  <w:t>7.7烁秋 197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平均生物干重1737.8公斤/亩，比对照大京九26增产5.0%，7个试点6增1减，居第7位。平均生物鲜重（30%标准干物质含量）5813.3公斤/亩，比对照大京九26增产6.7%，居第7位。出苗至收获124天；株型半紧凑，株高330.7cm，穗位136.7cm；收获时平均绿叶片数11.5；收获时籽粒乳线35.5%；倒伏率0.3%，倒折率0.3%，空秆率0.6%，双穗率0；各试点田间平均表现，大斑病1级，小斑病1级，弯孢叶斑病1级，矮叶病毒病1级，粗缩病1级，茎腐病0.7%，丝黑穗病0，玉米螟0。</w:t>
      </w:r>
    </w:p>
    <w:p>
      <w:pPr>
        <w:spacing w:line="360" w:lineRule="auto"/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eastAsia="黑体"/>
          <w:b/>
          <w:bCs/>
          <w:color w:val="000000"/>
          <w:sz w:val="24"/>
          <w:szCs w:val="24"/>
          <w:lang w:val="en-US" w:eastAsia="zh-CN"/>
        </w:rPr>
        <w:t>7.8中 757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平均生物干重1721.8公斤/亩，比对照大京九26增产4.1%，7个试点5增2减，居第8位。平均生物鲜重（30%标准干物质含量）5704.3公斤/亩，比对照大京九26增产4.7%，居第8位。出苗至收获124天；株型半紧凑，株高353.2cm，穗位174.3cm；收获时平均绿叶片数14.0；收获时籽粒乳线20.0%</w:t>
      </w:r>
      <w:bookmarkStart w:id="1" w:name="_GoBack"/>
      <w:bookmarkEnd w:id="1"/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；倒伏率0.4%，倒折率0.4%，空秆率1.2%，双穗率0.4%；各试点田间平均表现，大斑病1级，小斑病1级，弯孢叶斑病1级，矮叶病毒病1级，粗缩病1级，茎腐病0，丝黑穗病0，玉米螟0。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Theme="minorHAnsi" w:eastAsiaTheme="minorEastAsia" w:cstheme="minorBidi"/>
          <w:b/>
          <w:bCs w:val="0"/>
          <w:color w:val="000000"/>
          <w:spacing w:val="-4"/>
          <w:kern w:val="2"/>
          <w:sz w:val="24"/>
          <w:szCs w:val="24"/>
          <w:lang w:val="en-US" w:eastAsia="zh-CN" w:bidi="ar-SA"/>
        </w:rPr>
        <w:t>7.</w:t>
      </w:r>
      <w:r>
        <w:rPr>
          <w:rFonts w:hint="eastAsia" w:ascii="Times New Roman" w:cstheme="minorBidi"/>
          <w:b/>
          <w:bCs w:val="0"/>
          <w:color w:val="000000"/>
          <w:spacing w:val="-4"/>
          <w:kern w:val="2"/>
          <w:sz w:val="24"/>
          <w:szCs w:val="24"/>
          <w:lang w:val="en-US" w:eastAsia="zh-CN" w:bidi="ar-SA"/>
        </w:rPr>
        <w:t>9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大京九26(CK)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平均生物干重1654.6公斤/亩，居第11位。平均生物鲜重（30%标准干物质含量）5448.1公斤/亩，居第11位。出苗至收获124天，株型半紧凑，株高348.1cm，穗位173.3cm；收获时平均绿叶片数13.1片；收获时籽粒乳线为26.3%；倒伏率0.5%</w:t>
      </w:r>
      <w:r>
        <w:rPr>
          <w:rFonts w:hint="eastAsia" w:ascii="宋体" w:hAnsi="宋体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倒折率0，空秆率0.8%，双穗率0；各试点田间平均表现，大斑病0-1级，小斑病0-1级，弯孢菌叶斑病0-1级，矮花叶病毒病0-1级，粗缩病0-1级，茎腐病1.1%，丝黑穗病0，心叶期玉米螟为害0。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ascii="宋体" w:hAnsi="宋体" w:eastAsiaTheme="minorEastAsia" w:cstheme="minorBidi"/>
          <w:bCs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sectPr>
          <w:headerReference r:id="rId9" w:type="default"/>
          <w:footerReference r:id="rId10" w:type="default"/>
          <w:footerReference r:id="rId11" w:type="even"/>
          <w:pgSz w:w="11907" w:h="16840"/>
          <w:pgMar w:top="1701" w:right="1701" w:bottom="1701" w:left="1701" w:header="851" w:footer="992" w:gutter="0"/>
          <w:cols w:space="720" w:num="1"/>
          <w:docGrid w:type="lines" w:linePitch="312" w:charSpace="0"/>
        </w:sectPr>
      </w:pPr>
    </w:p>
    <w:p>
      <w:pPr>
        <w:spacing w:line="480" w:lineRule="exact"/>
        <w:jc w:val="center"/>
        <w:rPr>
          <w:color w:val="auto"/>
        </w:rPr>
      </w:pPr>
      <w:r>
        <w:rPr>
          <w:rFonts w:hint="eastAsia" w:eastAsia="黑体"/>
          <w:b/>
          <w:color w:val="auto"/>
          <w:sz w:val="24"/>
          <w:lang w:val="en-US" w:eastAsia="zh-CN"/>
        </w:rPr>
        <w:t xml:space="preserve">表3   </w:t>
      </w:r>
      <w:r>
        <w:rPr>
          <w:rFonts w:hint="eastAsia" w:eastAsia="黑体"/>
          <w:b/>
          <w:color w:val="auto"/>
          <w:sz w:val="24"/>
        </w:rPr>
        <w:t>主要农艺性状汇总表</w:t>
      </w:r>
    </w:p>
    <w:tbl>
      <w:tblPr>
        <w:tblStyle w:val="5"/>
        <w:tblpPr w:leftFromText="180" w:rightFromText="180" w:vertAnchor="text" w:horzAnchor="page" w:tblpX="454" w:tblpY="417"/>
        <w:tblOverlap w:val="never"/>
        <w:tblW w:w="14871" w:type="dxa"/>
        <w:tblInd w:w="0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7"/>
        <w:gridCol w:w="660"/>
        <w:gridCol w:w="577"/>
        <w:gridCol w:w="659"/>
        <w:gridCol w:w="661"/>
        <w:gridCol w:w="524"/>
        <w:gridCol w:w="523"/>
        <w:gridCol w:w="423"/>
        <w:gridCol w:w="583"/>
        <w:gridCol w:w="467"/>
        <w:gridCol w:w="580"/>
        <w:gridCol w:w="751"/>
        <w:gridCol w:w="756"/>
        <w:gridCol w:w="321"/>
        <w:gridCol w:w="496"/>
        <w:gridCol w:w="708"/>
        <w:gridCol w:w="703"/>
        <w:gridCol w:w="529"/>
        <w:gridCol w:w="462"/>
        <w:gridCol w:w="406"/>
        <w:gridCol w:w="562"/>
        <w:gridCol w:w="466"/>
        <w:gridCol w:w="383"/>
        <w:gridCol w:w="424"/>
        <w:gridCol w:w="426"/>
        <w:gridCol w:w="424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</w:trPr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after="0"/>
              <w:rPr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color w:val="auto"/>
                <w:kern w:val="2"/>
                <w:sz w:val="21"/>
                <w:szCs w:val="21"/>
              </w:rPr>
              <w:t>品种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株型</w:t>
            </w:r>
          </w:p>
        </w:tc>
        <w:tc>
          <w:tcPr>
            <w:tcW w:w="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3" w:firstLineChars="49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株</w:t>
            </w:r>
          </w:p>
          <w:p>
            <w:pPr>
              <w:ind w:firstLine="93" w:firstLineChars="49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高</w:t>
            </w:r>
          </w:p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cm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6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穗</w:t>
            </w:r>
          </w:p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位</w:t>
            </w:r>
          </w:p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cm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出苗至收获天数（天）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spacing w:val="0"/>
                <w:w w:val="90"/>
                <w:kern w:val="2"/>
                <w:sz w:val="21"/>
                <w:szCs w:val="21"/>
                <w:lang w:val="en-US" w:eastAsia="zh-CN" w:bidi="ar-SA"/>
              </w:rPr>
              <w:t>收获时籽粒乳线位置(%)</w:t>
            </w:r>
          </w:p>
        </w:tc>
        <w:tc>
          <w:tcPr>
            <w:tcW w:w="52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211" w:hanging="182" w:hangingChars="1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倒</w:t>
            </w:r>
          </w:p>
          <w:p>
            <w:pPr>
              <w:pStyle w:val="2"/>
              <w:spacing w:before="50" w:after="50"/>
              <w:ind w:left="211" w:hanging="182" w:hangingChars="1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伏</w:t>
            </w:r>
          </w:p>
          <w:p>
            <w:pPr>
              <w:pStyle w:val="2"/>
              <w:spacing w:before="50" w:after="50"/>
              <w:ind w:left="211" w:hanging="182" w:hangingChars="1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率</w:t>
            </w:r>
          </w:p>
          <w:p>
            <w:pPr>
              <w:pStyle w:val="2"/>
              <w:spacing w:before="50" w:after="50"/>
              <w:ind w:left="211" w:hanging="182" w:hangingChars="1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（%）</w:t>
            </w:r>
          </w:p>
        </w:tc>
        <w:tc>
          <w:tcPr>
            <w:tcW w:w="42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倒</w:t>
            </w:r>
          </w:p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折</w:t>
            </w:r>
          </w:p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率</w:t>
            </w:r>
          </w:p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（%）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空</w:t>
            </w:r>
          </w:p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秆</w:t>
            </w:r>
          </w:p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率</w:t>
            </w:r>
          </w:p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（%）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双</w:t>
            </w:r>
          </w:p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穗</w:t>
            </w:r>
          </w:p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率</w:t>
            </w:r>
          </w:p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（%）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收获时单株</w:t>
            </w:r>
          </w:p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平均绿叶片数</w:t>
            </w:r>
          </w:p>
        </w:tc>
        <w:tc>
          <w:tcPr>
            <w:tcW w:w="2324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干重</w:t>
            </w:r>
          </w:p>
        </w:tc>
        <w:tc>
          <w:tcPr>
            <w:tcW w:w="19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FF0000"/>
                <w:w w:val="90"/>
                <w:kern w:val="2"/>
                <w:sz w:val="21"/>
                <w:szCs w:val="21"/>
                <w:lang w:val="en-US" w:eastAsia="zh-CN" w:bidi="ar-SA"/>
              </w:rPr>
              <w:t>鲜重（30%标准干物质含量）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（级）</w:t>
            </w:r>
          </w:p>
        </w:tc>
        <w:tc>
          <w:tcPr>
            <w:tcW w:w="40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（级）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弯孢菌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叶斑病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（级）</w:t>
            </w:r>
          </w:p>
        </w:tc>
        <w:tc>
          <w:tcPr>
            <w:tcW w:w="46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矮花叶病毒病（级）</w:t>
            </w:r>
          </w:p>
        </w:tc>
        <w:tc>
          <w:tcPr>
            <w:tcW w:w="38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粗缩病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（级）</w:t>
            </w:r>
          </w:p>
        </w:tc>
        <w:tc>
          <w:tcPr>
            <w:tcW w:w="42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茎腐病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%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42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丝黑穗病（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%)</w:t>
            </w:r>
          </w:p>
        </w:tc>
        <w:tc>
          <w:tcPr>
            <w:tcW w:w="42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玉米螟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%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7" w:hRule="atLeast"/>
        </w:trPr>
        <w:tc>
          <w:tcPr>
            <w:tcW w:w="13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after="0"/>
              <w:rPr>
                <w:rFonts w:hint="eastAsia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Cs w:val="21"/>
              </w:rPr>
            </w:pPr>
          </w:p>
        </w:tc>
        <w:tc>
          <w:tcPr>
            <w:tcW w:w="5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211" w:hanging="182" w:hangingChars="1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left="422" w:hanging="364" w:hangingChars="20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50" w:after="50"/>
              <w:ind w:firstLine="0" w:firstLineChars="0"/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华文中宋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华文中宋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产量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（公斤</w:t>
            </w:r>
            <w:r>
              <w:rPr>
                <w:rFonts w:hint="eastAsia" w:hAnsi="华文中宋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/亩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比对照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增减产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%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位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次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增产试点比例（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%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产量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（公斤</w:t>
            </w:r>
            <w:r>
              <w:rPr>
                <w:rFonts w:hint="eastAsia" w:hAnsi="华文中宋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/亩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比对照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增减产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%</w:t>
            </w: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位</w:t>
            </w:r>
          </w:p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  <w:t>次</w:t>
            </w:r>
          </w:p>
        </w:tc>
        <w:tc>
          <w:tcPr>
            <w:tcW w:w="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华文中宋" w:eastAsia="宋体" w:cs="Times New Roman"/>
                <w:b/>
                <w:bCs/>
                <w:color w:val="auto"/>
                <w:w w:val="9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成青 308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342.9 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165.2 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25.4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13.6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1808.8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9.3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5993.2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同玉 11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367.8 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159.6 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22.6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12.6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1794.2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8.4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5938.7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内青 4 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平展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329.0 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175.7 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22.8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14.2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1794.0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8.4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5932.0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8.9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SN211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328.6 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159.2 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30.3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12.2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1778.7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5835.9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内青 5 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332.3 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161.8 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27.0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13.6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1768.8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6.9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5820.1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6.8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绵单 72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392.4 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174.6 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23.4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14.5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1747.9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5.6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5839.8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7.2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烁秋 197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330.7 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136.7 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35.5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11.5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1737.8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5.0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5813.3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6.7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eastAsia="宋体" w:asciiTheme="minorHAnsi" w:hAnsiTheme="minorHAnsi" w:cstheme="minorBidi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 757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353.2 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174.3 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20.0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14.0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1721.8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4.1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5704.3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4.7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长圣 358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360.7 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186.5 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19.2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14.1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1678.9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5548.5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中玉 958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332.3 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158.2 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24.0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14.1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1661.5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5505.2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大京九 26（ck）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348.1 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173.3 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26.3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13.1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1654.6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5448.1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陕蒙玉 5 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半紧凑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254.9 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98.6 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44.2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14.9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955.9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-42.2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3185.8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-41.5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</w:tbl>
    <w:p/>
    <w:p/>
    <w:sectPr>
      <w:headerReference r:id="rId12" w:type="default"/>
      <w:footerReference r:id="rId13" w:type="default"/>
      <w:footerReference r:id="rId14" w:type="even"/>
      <w:pgSz w:w="16840" w:h="11907" w:orient="landscape"/>
      <w:pgMar w:top="1304" w:right="1474" w:bottom="1304" w:left="1474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A5nUh3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liwk88oBAACW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32</w:t>
    </w:r>
    <w:r>
      <w:fldChar w:fldCharType="end"/>
    </w:r>
  </w:p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Mngntv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32</w:t>
    </w:r>
    <w:r>
      <w:fldChar w:fldCharType="end"/>
    </w:r>
  </w:p>
  <w:p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14</w:t>
    </w:r>
    <w:r>
      <w:fldChar w:fldCharType="end"/>
    </w:r>
  </w:p>
  <w:p>
    <w:pPr>
      <w:pStyle w:val="3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NzEyYzMzNzM0MWMwODY5YWRkZjJhNWQ1MjEzOWMifQ=="/>
  </w:docVars>
  <w:rsids>
    <w:rsidRoot w:val="15181080"/>
    <w:rsid w:val="03C26D94"/>
    <w:rsid w:val="05FB095C"/>
    <w:rsid w:val="15181080"/>
    <w:rsid w:val="157E2391"/>
    <w:rsid w:val="18F02AEC"/>
    <w:rsid w:val="1A326BEE"/>
    <w:rsid w:val="2B5F1CB4"/>
    <w:rsid w:val="2FEC50F8"/>
    <w:rsid w:val="39176FAE"/>
    <w:rsid w:val="49DB3484"/>
    <w:rsid w:val="4DC50BFE"/>
    <w:rsid w:val="7715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4" w:firstLineChars="200"/>
    </w:pPr>
    <w:rPr>
      <w:rFonts w:ascii="宋体"/>
      <w:bCs/>
      <w:spacing w:val="-4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xl3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color w:val="FF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header" Target="header4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4891</Words>
  <Characters>6445</Characters>
  <Lines>0</Lines>
  <Paragraphs>0</Paragraphs>
  <TotalTime>4</TotalTime>
  <ScaleCrop>false</ScaleCrop>
  <LinksUpToDate>false</LinksUpToDate>
  <CharactersWithSpaces>6585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2022-12-15T11:35:00Z</dcterms:created>
  <dc:creator>郝丹</dc:creator>
  <cp:lastModifiedBy>郝丹</cp:lastModifiedBy>
  <dcterms:modified xsi:type="dcterms:W3CDTF">2023-02-02T04:07:50Z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AF80B5F95EDC47A5BE8822039BCF9FF7</vt:lpwstr>
  </property>
</Properties>
</file>